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1" w:rightFromText="181" w:vertAnchor="page" w:horzAnchor="margin" w:tblpY="2731"/>
        <w:tblOverlap w:val="never"/>
        <w:tblW w:w="0" w:type="auto"/>
        <w:tblLook w:val="04A0" w:firstRow="1" w:lastRow="0" w:firstColumn="1" w:lastColumn="0" w:noHBand="0" w:noVBand="1"/>
      </w:tblPr>
      <w:tblGrid>
        <w:gridCol w:w="2830"/>
        <w:gridCol w:w="5670"/>
        <w:gridCol w:w="5448"/>
      </w:tblGrid>
      <w:tr w:rsidR="0006449B" w14:paraId="509EFBB5" w14:textId="77777777" w:rsidTr="00D42F1C">
        <w:tc>
          <w:tcPr>
            <w:tcW w:w="13948" w:type="dxa"/>
            <w:gridSpan w:val="3"/>
          </w:tcPr>
          <w:p w14:paraId="77389452" w14:textId="694C27D4" w:rsidR="0006449B" w:rsidRPr="00FA5B0C" w:rsidRDefault="0006449B" w:rsidP="00D42F1C">
            <w:pPr>
              <w:tabs>
                <w:tab w:val="left" w:pos="0"/>
              </w:tabs>
              <w:rPr>
                <w:rFonts w:ascii="Caladea" w:hAnsi="Caladea"/>
                <w:b/>
              </w:rPr>
            </w:pPr>
            <w:r w:rsidRPr="00FA5B0C">
              <w:rPr>
                <w:rFonts w:ascii="Caladea" w:hAnsi="Caladea"/>
                <w:b/>
                <w:sz w:val="32"/>
              </w:rPr>
              <w:t>Autumn Term</w:t>
            </w:r>
          </w:p>
        </w:tc>
      </w:tr>
      <w:tr w:rsidR="00B76EB8" w14:paraId="313C5722" w14:textId="77777777" w:rsidTr="00D42F1C">
        <w:tc>
          <w:tcPr>
            <w:tcW w:w="13948" w:type="dxa"/>
            <w:gridSpan w:val="3"/>
            <w:shd w:val="clear" w:color="auto" w:fill="D5DCE4" w:themeFill="text2" w:themeFillTint="33"/>
          </w:tcPr>
          <w:p w14:paraId="3194B6FA" w14:textId="4925D92D" w:rsidR="00B76EB8" w:rsidRPr="00FA5B0C" w:rsidRDefault="00B76EB8" w:rsidP="00C04B73">
            <w:pPr>
              <w:rPr>
                <w:rFonts w:ascii="Caladea" w:hAnsi="Caladea"/>
              </w:rPr>
            </w:pPr>
            <w:r w:rsidRPr="00FA5B0C">
              <w:rPr>
                <w:rFonts w:ascii="Caladea" w:hAnsi="Caladea"/>
              </w:rPr>
              <w:t>Overarching Topic:</w:t>
            </w:r>
            <w:r w:rsidR="00B820EC" w:rsidRPr="00FA5B0C">
              <w:rPr>
                <w:rFonts w:ascii="Caladea" w:hAnsi="Caladea"/>
              </w:rPr>
              <w:t xml:space="preserve"> </w:t>
            </w:r>
            <w:r w:rsidR="00055DAB">
              <w:rPr>
                <w:rFonts w:ascii="Caladea" w:hAnsi="Caladea"/>
              </w:rPr>
              <w:t>Natural Law and Utilitarianism</w:t>
            </w:r>
          </w:p>
        </w:tc>
      </w:tr>
      <w:tr w:rsidR="00B76EB8" w14:paraId="1B0D4FEA" w14:textId="77777777" w:rsidTr="00D42F1C">
        <w:tc>
          <w:tcPr>
            <w:tcW w:w="2830" w:type="dxa"/>
          </w:tcPr>
          <w:p w14:paraId="3F1F1FF0" w14:textId="028DA47E" w:rsidR="00B76EB8" w:rsidRPr="00FA5B0C" w:rsidRDefault="00B76EB8" w:rsidP="00D42F1C">
            <w:pPr>
              <w:rPr>
                <w:rFonts w:ascii="Caladea" w:hAnsi="Caladea"/>
              </w:rPr>
            </w:pPr>
            <w:r w:rsidRPr="00FA5B0C">
              <w:rPr>
                <w:rFonts w:ascii="Caladea" w:hAnsi="Caladea"/>
              </w:rPr>
              <w:t>What has come before and what comes later:</w:t>
            </w:r>
          </w:p>
        </w:tc>
        <w:tc>
          <w:tcPr>
            <w:tcW w:w="11118" w:type="dxa"/>
            <w:gridSpan w:val="2"/>
          </w:tcPr>
          <w:p w14:paraId="496AA3F3" w14:textId="4AEE9F3D" w:rsidR="00B76EB8" w:rsidRDefault="00ED20BF" w:rsidP="00D42F1C">
            <w:pPr>
              <w:rPr>
                <w:rFonts w:ascii="Caladea" w:hAnsi="Caladea"/>
              </w:rPr>
            </w:pPr>
            <w:r>
              <w:rPr>
                <w:rFonts w:ascii="Caladea" w:hAnsi="Caladea"/>
              </w:rPr>
              <w:t>Natural law is the first ethical theory in which students study. Natural law is the first of two deontological ethical theories of the course, and students explore the concept of whether all human beings share a common nature or purpose, and whether it matters if we do good for bad motives</w:t>
            </w:r>
            <w:r w:rsidR="001B46A2">
              <w:rPr>
                <w:rFonts w:ascii="Caladea" w:hAnsi="Caladea"/>
              </w:rPr>
              <w:t>. Students will focus on Aquinas’ natural law including:</w:t>
            </w:r>
          </w:p>
          <w:p w14:paraId="3F5FC618" w14:textId="5DA6C28B" w:rsidR="001B46A2" w:rsidRPr="001B46A2" w:rsidRDefault="001B46A2" w:rsidP="001B46A2">
            <w:pPr>
              <w:pStyle w:val="ListParagraph"/>
              <w:numPr>
                <w:ilvl w:val="0"/>
                <w:numId w:val="3"/>
              </w:numPr>
              <w:rPr>
                <w:rFonts w:ascii="Caladea" w:hAnsi="Caladea"/>
              </w:rPr>
            </w:pPr>
            <w:r w:rsidRPr="001B46A2">
              <w:rPr>
                <w:rFonts w:ascii="Caladea" w:hAnsi="Caladea"/>
              </w:rPr>
              <w:t>The telos</w:t>
            </w:r>
          </w:p>
          <w:p w14:paraId="61823958" w14:textId="7C9AE7FE" w:rsidR="001B46A2" w:rsidRPr="001B46A2" w:rsidRDefault="001B46A2" w:rsidP="001B46A2">
            <w:pPr>
              <w:pStyle w:val="ListParagraph"/>
              <w:numPr>
                <w:ilvl w:val="0"/>
                <w:numId w:val="3"/>
              </w:numPr>
              <w:rPr>
                <w:rFonts w:ascii="Caladea" w:hAnsi="Caladea"/>
              </w:rPr>
            </w:pPr>
            <w:r w:rsidRPr="001B46A2">
              <w:rPr>
                <w:rFonts w:ascii="Caladea" w:hAnsi="Caladea"/>
              </w:rPr>
              <w:t>The four tiers of law</w:t>
            </w:r>
          </w:p>
          <w:p w14:paraId="5DC2EF56" w14:textId="3D97A4DF" w:rsidR="001B46A2" w:rsidRDefault="001B46A2" w:rsidP="001B46A2">
            <w:pPr>
              <w:pStyle w:val="ListParagraph"/>
              <w:numPr>
                <w:ilvl w:val="0"/>
                <w:numId w:val="3"/>
              </w:numPr>
              <w:rPr>
                <w:rFonts w:ascii="Caladea" w:hAnsi="Caladea"/>
              </w:rPr>
            </w:pPr>
            <w:r w:rsidRPr="001B46A2">
              <w:rPr>
                <w:rFonts w:ascii="Caladea" w:hAnsi="Caladea"/>
              </w:rPr>
              <w:t>The precepts</w:t>
            </w:r>
          </w:p>
          <w:p w14:paraId="7D9CC3CB" w14:textId="504B7A55" w:rsidR="001B46A2" w:rsidRDefault="000E52C1" w:rsidP="001B46A2">
            <w:pPr>
              <w:rPr>
                <w:rFonts w:ascii="Caladea" w:hAnsi="Caladea"/>
              </w:rPr>
            </w:pPr>
            <w:r>
              <w:rPr>
                <w:rFonts w:ascii="Caladea" w:hAnsi="Caladea"/>
              </w:rPr>
              <w:t>Utilitarianism</w:t>
            </w:r>
            <w:r w:rsidR="001B46A2">
              <w:rPr>
                <w:rFonts w:ascii="Caladea" w:hAnsi="Caladea"/>
              </w:rPr>
              <w:t xml:space="preserve"> is the second theory within ethics that is studied. Utilitarianism is a teleological and </w:t>
            </w:r>
            <w:r>
              <w:rPr>
                <w:rFonts w:ascii="Caladea" w:hAnsi="Caladea"/>
              </w:rPr>
              <w:t>consequentialist</w:t>
            </w:r>
            <w:r w:rsidR="001B46A2">
              <w:rPr>
                <w:rFonts w:ascii="Caladea" w:hAnsi="Caladea"/>
              </w:rPr>
              <w:t xml:space="preserve"> theory. The focus is of do the ends justify the means? Must an ethical way of life be more than self-</w:t>
            </w:r>
            <w:r>
              <w:rPr>
                <w:rFonts w:ascii="Caladea" w:hAnsi="Caladea"/>
              </w:rPr>
              <w:t>interested</w:t>
            </w:r>
            <w:r w:rsidR="001B46A2">
              <w:rPr>
                <w:rFonts w:ascii="Caladea" w:hAnsi="Caladea"/>
              </w:rPr>
              <w:t xml:space="preserve"> decision making? Is doing good about considering the preferences of everyone equally? Students will explore:</w:t>
            </w:r>
          </w:p>
          <w:p w14:paraId="7E126686" w14:textId="35C4DEDC" w:rsidR="001B46A2" w:rsidRPr="001B46A2" w:rsidRDefault="001B46A2" w:rsidP="001B46A2">
            <w:pPr>
              <w:pStyle w:val="ListParagraph"/>
              <w:numPr>
                <w:ilvl w:val="0"/>
                <w:numId w:val="4"/>
              </w:numPr>
              <w:rPr>
                <w:rFonts w:ascii="Caladea" w:hAnsi="Caladea"/>
              </w:rPr>
            </w:pPr>
            <w:r w:rsidRPr="001B46A2">
              <w:rPr>
                <w:rFonts w:ascii="Caladea" w:hAnsi="Caladea"/>
              </w:rPr>
              <w:t>Utility</w:t>
            </w:r>
          </w:p>
          <w:p w14:paraId="5CA6767C" w14:textId="1F687DD5" w:rsidR="001B46A2" w:rsidRPr="00CF093E" w:rsidRDefault="001B46A2" w:rsidP="00CF093E">
            <w:pPr>
              <w:pStyle w:val="ListParagraph"/>
              <w:numPr>
                <w:ilvl w:val="0"/>
                <w:numId w:val="4"/>
              </w:numPr>
              <w:rPr>
                <w:rFonts w:ascii="Caladea" w:hAnsi="Caladea"/>
              </w:rPr>
            </w:pPr>
            <w:r w:rsidRPr="00CF093E">
              <w:rPr>
                <w:rFonts w:ascii="Caladea" w:hAnsi="Caladea"/>
              </w:rPr>
              <w:t>The hedonic calculus</w:t>
            </w:r>
          </w:p>
          <w:p w14:paraId="06B008D5" w14:textId="58F61DCF" w:rsidR="001B46A2" w:rsidRPr="00CF093E" w:rsidRDefault="001B46A2" w:rsidP="00CF093E">
            <w:pPr>
              <w:pStyle w:val="ListParagraph"/>
              <w:numPr>
                <w:ilvl w:val="0"/>
                <w:numId w:val="4"/>
              </w:numPr>
              <w:rPr>
                <w:rFonts w:ascii="Caladea" w:hAnsi="Caladea"/>
              </w:rPr>
            </w:pPr>
            <w:r w:rsidRPr="00CF093E">
              <w:rPr>
                <w:rFonts w:ascii="Caladea" w:hAnsi="Caladea"/>
              </w:rPr>
              <w:t>Act utilitarianism</w:t>
            </w:r>
          </w:p>
          <w:p w14:paraId="5706527E" w14:textId="7AA0EEC9" w:rsidR="001B46A2" w:rsidRDefault="001B46A2" w:rsidP="00CF093E">
            <w:pPr>
              <w:pStyle w:val="ListParagraph"/>
              <w:numPr>
                <w:ilvl w:val="0"/>
                <w:numId w:val="4"/>
              </w:numPr>
              <w:rPr>
                <w:rFonts w:ascii="Caladea" w:hAnsi="Caladea"/>
              </w:rPr>
            </w:pPr>
            <w:r w:rsidRPr="00CF093E">
              <w:rPr>
                <w:rFonts w:ascii="Caladea" w:hAnsi="Caladea"/>
              </w:rPr>
              <w:t>Rule utilitarianism</w:t>
            </w:r>
          </w:p>
          <w:p w14:paraId="0AF5820B" w14:textId="52A666FB" w:rsidR="000E52C1" w:rsidRPr="000E52C1" w:rsidRDefault="000E52C1" w:rsidP="000E52C1">
            <w:pPr>
              <w:rPr>
                <w:rFonts w:ascii="Caladea" w:hAnsi="Caladea"/>
              </w:rPr>
            </w:pPr>
            <w:r>
              <w:rPr>
                <w:rFonts w:ascii="Caladea" w:hAnsi="Caladea"/>
              </w:rPr>
              <w:t>Students will study Kantian ethics and situation ethics in the spring term.</w:t>
            </w:r>
          </w:p>
          <w:p w14:paraId="17405BC5" w14:textId="5DA977ED" w:rsidR="001B46A2" w:rsidRPr="00FA5B0C" w:rsidRDefault="001B46A2" w:rsidP="00D42F1C">
            <w:pPr>
              <w:rPr>
                <w:rFonts w:ascii="Caladea" w:hAnsi="Caladea"/>
              </w:rPr>
            </w:pPr>
          </w:p>
        </w:tc>
      </w:tr>
      <w:tr w:rsidR="00B86CC8" w14:paraId="7124D4BD" w14:textId="77777777" w:rsidTr="00D42F1C">
        <w:tc>
          <w:tcPr>
            <w:tcW w:w="2830" w:type="dxa"/>
            <w:shd w:val="clear" w:color="auto" w:fill="D5DCE4" w:themeFill="text2" w:themeFillTint="33"/>
          </w:tcPr>
          <w:p w14:paraId="7EAD7740" w14:textId="6E8D4B51" w:rsidR="00B86CC8" w:rsidRPr="00FA5B0C" w:rsidRDefault="00B86CC8" w:rsidP="00D42F1C">
            <w:pPr>
              <w:rPr>
                <w:rFonts w:ascii="Caladea" w:hAnsi="Caladea"/>
              </w:rPr>
            </w:pPr>
          </w:p>
        </w:tc>
        <w:tc>
          <w:tcPr>
            <w:tcW w:w="5670" w:type="dxa"/>
            <w:shd w:val="clear" w:color="auto" w:fill="D5DCE4" w:themeFill="text2" w:themeFillTint="33"/>
          </w:tcPr>
          <w:p w14:paraId="5FC4C1D1" w14:textId="39278ECE" w:rsidR="00B86CC8" w:rsidRPr="00FA5B0C" w:rsidRDefault="00B86CC8" w:rsidP="00D42F1C">
            <w:pPr>
              <w:rPr>
                <w:rFonts w:ascii="Caladea" w:hAnsi="Caladea"/>
              </w:rPr>
            </w:pPr>
            <w:r w:rsidRPr="00FA5B0C">
              <w:rPr>
                <w:rFonts w:ascii="Caladea" w:hAnsi="Caladea"/>
              </w:rPr>
              <w:t>Core</w:t>
            </w:r>
          </w:p>
        </w:tc>
        <w:tc>
          <w:tcPr>
            <w:tcW w:w="5448" w:type="dxa"/>
            <w:shd w:val="clear" w:color="auto" w:fill="D5DCE4" w:themeFill="text2" w:themeFillTint="33"/>
          </w:tcPr>
          <w:p w14:paraId="7E3C7A18" w14:textId="62C3FD7D" w:rsidR="00B86CC8" w:rsidRPr="00FA5B0C" w:rsidRDefault="00B86CC8" w:rsidP="00D42F1C">
            <w:pPr>
              <w:rPr>
                <w:rFonts w:ascii="Caladea" w:hAnsi="Caladea"/>
              </w:rPr>
            </w:pPr>
            <w:r w:rsidRPr="00FA5B0C">
              <w:rPr>
                <w:rFonts w:ascii="Caladea" w:hAnsi="Caladea"/>
              </w:rPr>
              <w:t>Extension</w:t>
            </w:r>
          </w:p>
        </w:tc>
      </w:tr>
      <w:tr w:rsidR="00B86CC8" w14:paraId="429D0CB2" w14:textId="77777777" w:rsidTr="00D42F1C">
        <w:tc>
          <w:tcPr>
            <w:tcW w:w="2830" w:type="dxa"/>
          </w:tcPr>
          <w:p w14:paraId="5EABD5B2" w14:textId="7EF253D5" w:rsidR="00B86CC8" w:rsidRPr="00FA5B0C" w:rsidRDefault="00B86CC8" w:rsidP="00D42F1C">
            <w:pPr>
              <w:rPr>
                <w:rFonts w:ascii="Caladea" w:hAnsi="Caladea"/>
              </w:rPr>
            </w:pPr>
            <w:r w:rsidRPr="00FA5B0C">
              <w:rPr>
                <w:rFonts w:ascii="Caladea" w:hAnsi="Caladea"/>
              </w:rPr>
              <w:t>The Big Questions (What questions will students be able to answer upon mastery of the topic?)</w:t>
            </w:r>
          </w:p>
        </w:tc>
        <w:tc>
          <w:tcPr>
            <w:tcW w:w="5670" w:type="dxa"/>
          </w:tcPr>
          <w:p w14:paraId="08F9DFEB" w14:textId="125A2731" w:rsidR="00BB42E7" w:rsidRDefault="00BB42E7" w:rsidP="00055DAB">
            <w:pPr>
              <w:rPr>
                <w:sz w:val="18"/>
                <w:szCs w:val="18"/>
              </w:rPr>
            </w:pPr>
          </w:p>
          <w:p w14:paraId="5486F67D" w14:textId="549EBE88" w:rsidR="00055DAB" w:rsidRDefault="00055DAB" w:rsidP="00055DAB">
            <w:pPr>
              <w:rPr>
                <w:sz w:val="18"/>
                <w:szCs w:val="18"/>
              </w:rPr>
            </w:pPr>
            <w:r>
              <w:rPr>
                <w:sz w:val="18"/>
                <w:szCs w:val="18"/>
              </w:rPr>
              <w:t>What is the ‘purpose’ of an item? Link back to its telos.</w:t>
            </w:r>
          </w:p>
          <w:p w14:paraId="58AAEA55" w14:textId="77777777" w:rsidR="00055DAB" w:rsidRDefault="00055DAB" w:rsidP="00055DAB">
            <w:pPr>
              <w:rPr>
                <w:sz w:val="18"/>
                <w:szCs w:val="18"/>
              </w:rPr>
            </w:pPr>
          </w:p>
          <w:p w14:paraId="2FEC9F50" w14:textId="1920DA33" w:rsidR="00055DAB" w:rsidRDefault="00055DAB" w:rsidP="00055DAB">
            <w:pPr>
              <w:rPr>
                <w:sz w:val="18"/>
                <w:szCs w:val="18"/>
              </w:rPr>
            </w:pPr>
            <w:r>
              <w:rPr>
                <w:sz w:val="18"/>
                <w:szCs w:val="18"/>
              </w:rPr>
              <w:t>What are  primary precepts?</w:t>
            </w:r>
          </w:p>
          <w:p w14:paraId="1C5FA37B" w14:textId="77777777" w:rsidR="00BB42E7" w:rsidRDefault="00BB42E7" w:rsidP="00055DAB">
            <w:pPr>
              <w:rPr>
                <w:sz w:val="18"/>
                <w:szCs w:val="18"/>
              </w:rPr>
            </w:pPr>
          </w:p>
          <w:p w14:paraId="14D4B3B9" w14:textId="5D256252" w:rsidR="00055DAB" w:rsidRDefault="00BB42E7" w:rsidP="00055DAB">
            <w:pPr>
              <w:rPr>
                <w:sz w:val="18"/>
                <w:szCs w:val="18"/>
              </w:rPr>
            </w:pPr>
            <w:r>
              <w:rPr>
                <w:sz w:val="18"/>
                <w:szCs w:val="18"/>
              </w:rPr>
              <w:t>What are the secondary precepts?</w:t>
            </w:r>
          </w:p>
          <w:p w14:paraId="3EFF890A" w14:textId="77777777" w:rsidR="00055DAB" w:rsidRDefault="00055DAB" w:rsidP="00055DAB">
            <w:pPr>
              <w:rPr>
                <w:sz w:val="18"/>
                <w:szCs w:val="18"/>
              </w:rPr>
            </w:pPr>
          </w:p>
          <w:p w14:paraId="6C390D63" w14:textId="00F9D070" w:rsidR="00055DAB" w:rsidRDefault="00BB42E7" w:rsidP="00055DAB">
            <w:pPr>
              <w:rPr>
                <w:sz w:val="18"/>
                <w:szCs w:val="18"/>
              </w:rPr>
            </w:pPr>
            <w:r>
              <w:rPr>
                <w:sz w:val="18"/>
                <w:szCs w:val="18"/>
              </w:rPr>
              <w:t>What are the four tiers of law?</w:t>
            </w:r>
          </w:p>
          <w:p w14:paraId="63C3771D" w14:textId="77777777" w:rsidR="00055DAB" w:rsidRDefault="00055DAB" w:rsidP="00055DAB">
            <w:pPr>
              <w:rPr>
                <w:sz w:val="18"/>
                <w:szCs w:val="18"/>
              </w:rPr>
            </w:pPr>
          </w:p>
          <w:p w14:paraId="5CBD7FF4" w14:textId="5048CE77" w:rsidR="00055DAB" w:rsidRDefault="00BB42E7" w:rsidP="00055DAB">
            <w:pPr>
              <w:rPr>
                <w:sz w:val="18"/>
                <w:szCs w:val="18"/>
              </w:rPr>
            </w:pPr>
            <w:r>
              <w:rPr>
                <w:sz w:val="18"/>
                <w:szCs w:val="18"/>
              </w:rPr>
              <w:t>What are the strengths and weaknesses of natural law?</w:t>
            </w:r>
          </w:p>
          <w:p w14:paraId="6CE2AD79" w14:textId="77777777" w:rsidR="00055DAB" w:rsidRDefault="00055DAB" w:rsidP="00055DAB">
            <w:pPr>
              <w:rPr>
                <w:sz w:val="18"/>
                <w:szCs w:val="18"/>
              </w:rPr>
            </w:pPr>
          </w:p>
          <w:p w14:paraId="4F25E222" w14:textId="77777777" w:rsidR="00055DAB" w:rsidRDefault="00055DAB" w:rsidP="00055DAB">
            <w:pPr>
              <w:rPr>
                <w:sz w:val="18"/>
                <w:szCs w:val="18"/>
              </w:rPr>
            </w:pPr>
          </w:p>
          <w:p w14:paraId="55CFBD74" w14:textId="5D934083" w:rsidR="00055DAB" w:rsidRDefault="00055DAB" w:rsidP="00055DAB">
            <w:pPr>
              <w:rPr>
                <w:sz w:val="18"/>
                <w:szCs w:val="18"/>
              </w:rPr>
            </w:pPr>
            <w:r>
              <w:rPr>
                <w:sz w:val="18"/>
                <w:szCs w:val="18"/>
              </w:rPr>
              <w:t xml:space="preserve">What </w:t>
            </w:r>
            <w:r w:rsidR="00BB42E7">
              <w:rPr>
                <w:sz w:val="18"/>
                <w:szCs w:val="18"/>
              </w:rPr>
              <w:t>is utilitarianism based upon?</w:t>
            </w:r>
          </w:p>
          <w:p w14:paraId="751ED414" w14:textId="41D14488" w:rsidR="00BB42E7" w:rsidRDefault="00BB42E7" w:rsidP="00055DAB">
            <w:pPr>
              <w:rPr>
                <w:sz w:val="18"/>
                <w:szCs w:val="18"/>
              </w:rPr>
            </w:pPr>
          </w:p>
          <w:p w14:paraId="143EF7B7" w14:textId="508026A5" w:rsidR="00BB42E7" w:rsidRDefault="00BB42E7" w:rsidP="00055DAB">
            <w:pPr>
              <w:rPr>
                <w:sz w:val="18"/>
                <w:szCs w:val="18"/>
              </w:rPr>
            </w:pPr>
            <w:r>
              <w:rPr>
                <w:sz w:val="18"/>
                <w:szCs w:val="18"/>
              </w:rPr>
              <w:t>What is the trolley problem?</w:t>
            </w:r>
          </w:p>
          <w:p w14:paraId="0D27FEA3" w14:textId="77777777" w:rsidR="00055DAB" w:rsidRDefault="00055DAB" w:rsidP="00055DAB">
            <w:pPr>
              <w:rPr>
                <w:sz w:val="18"/>
                <w:szCs w:val="18"/>
              </w:rPr>
            </w:pPr>
          </w:p>
          <w:p w14:paraId="26E593D3" w14:textId="77777777" w:rsidR="00BB42E7" w:rsidRDefault="00BB42E7" w:rsidP="00055DAB">
            <w:pPr>
              <w:rPr>
                <w:sz w:val="18"/>
                <w:szCs w:val="18"/>
              </w:rPr>
            </w:pPr>
            <w:r>
              <w:rPr>
                <w:sz w:val="18"/>
                <w:szCs w:val="18"/>
              </w:rPr>
              <w:t>How did Mills respond to utilitarianism?</w:t>
            </w:r>
          </w:p>
          <w:p w14:paraId="01F69270" w14:textId="77777777" w:rsidR="00BB42E7" w:rsidRDefault="00BB42E7" w:rsidP="00055DAB">
            <w:pPr>
              <w:rPr>
                <w:sz w:val="18"/>
                <w:szCs w:val="18"/>
              </w:rPr>
            </w:pPr>
          </w:p>
          <w:p w14:paraId="380B2295" w14:textId="51D837A1" w:rsidR="00055DAB" w:rsidRDefault="00055DAB" w:rsidP="00055DAB">
            <w:pPr>
              <w:rPr>
                <w:sz w:val="18"/>
                <w:szCs w:val="18"/>
              </w:rPr>
            </w:pPr>
            <w:r>
              <w:rPr>
                <w:sz w:val="18"/>
                <w:szCs w:val="18"/>
              </w:rPr>
              <w:t>What is utilitarianism based upon?</w:t>
            </w:r>
          </w:p>
          <w:p w14:paraId="6EDAF34D" w14:textId="692C274A" w:rsidR="00BB42E7" w:rsidRDefault="00BB42E7" w:rsidP="00055DAB">
            <w:pPr>
              <w:rPr>
                <w:sz w:val="18"/>
                <w:szCs w:val="18"/>
              </w:rPr>
            </w:pPr>
          </w:p>
          <w:p w14:paraId="5DEC3007" w14:textId="37478170" w:rsidR="00BB42E7" w:rsidRDefault="00BB42E7" w:rsidP="00055DAB">
            <w:pPr>
              <w:rPr>
                <w:sz w:val="18"/>
                <w:szCs w:val="18"/>
              </w:rPr>
            </w:pPr>
            <w:r>
              <w:rPr>
                <w:sz w:val="18"/>
                <w:szCs w:val="18"/>
              </w:rPr>
              <w:t>What are the strengths and weaknesses of utilitarianism?</w:t>
            </w:r>
          </w:p>
          <w:p w14:paraId="4D3D8572" w14:textId="44C03EB7" w:rsidR="00BB42E7" w:rsidRDefault="00BB42E7" w:rsidP="00055DAB">
            <w:pPr>
              <w:rPr>
                <w:sz w:val="18"/>
                <w:szCs w:val="18"/>
              </w:rPr>
            </w:pPr>
          </w:p>
          <w:p w14:paraId="1E32D829" w14:textId="63E73FBE" w:rsidR="00BB42E7" w:rsidRDefault="00BB42E7" w:rsidP="00055DAB">
            <w:pPr>
              <w:rPr>
                <w:sz w:val="18"/>
                <w:szCs w:val="18"/>
              </w:rPr>
            </w:pPr>
            <w:r>
              <w:rPr>
                <w:sz w:val="18"/>
                <w:szCs w:val="18"/>
              </w:rPr>
              <w:t>How did Peter Singer respond to utilitarianism?</w:t>
            </w:r>
          </w:p>
          <w:p w14:paraId="1E3A6E92" w14:textId="77777777" w:rsidR="00055DAB" w:rsidRDefault="00055DAB" w:rsidP="00055DAB">
            <w:pPr>
              <w:rPr>
                <w:sz w:val="18"/>
                <w:szCs w:val="18"/>
              </w:rPr>
            </w:pPr>
          </w:p>
          <w:p w14:paraId="42B0929B" w14:textId="1BE7D7C1" w:rsidR="00055DAB" w:rsidRDefault="00055DAB" w:rsidP="00055DAB">
            <w:pPr>
              <w:rPr>
                <w:sz w:val="18"/>
                <w:szCs w:val="18"/>
              </w:rPr>
            </w:pPr>
            <w:r>
              <w:rPr>
                <w:sz w:val="18"/>
                <w:szCs w:val="18"/>
              </w:rPr>
              <w:t>What is act utilitarianism?</w:t>
            </w:r>
          </w:p>
          <w:p w14:paraId="0AF52DA9" w14:textId="77777777" w:rsidR="00055DAB" w:rsidRDefault="00055DAB" w:rsidP="00055DAB">
            <w:pPr>
              <w:rPr>
                <w:sz w:val="18"/>
                <w:szCs w:val="18"/>
              </w:rPr>
            </w:pPr>
          </w:p>
          <w:p w14:paraId="7AE56EB4" w14:textId="0CF65083" w:rsidR="00055DAB" w:rsidRDefault="00BB42E7" w:rsidP="00055DAB">
            <w:pPr>
              <w:rPr>
                <w:sz w:val="18"/>
                <w:szCs w:val="18"/>
              </w:rPr>
            </w:pPr>
            <w:r>
              <w:rPr>
                <w:sz w:val="18"/>
                <w:szCs w:val="18"/>
              </w:rPr>
              <w:t>What is the difference between act and rule utilitarianism?</w:t>
            </w:r>
          </w:p>
          <w:p w14:paraId="4ED4E614" w14:textId="77777777" w:rsidR="00055DAB" w:rsidRDefault="00055DAB" w:rsidP="00055DAB">
            <w:pPr>
              <w:rPr>
                <w:sz w:val="18"/>
                <w:szCs w:val="18"/>
              </w:rPr>
            </w:pPr>
          </w:p>
          <w:p w14:paraId="75615B1A" w14:textId="77777777" w:rsidR="00055DAB" w:rsidRDefault="00055DAB" w:rsidP="00055DAB">
            <w:pPr>
              <w:rPr>
                <w:sz w:val="18"/>
                <w:szCs w:val="18"/>
              </w:rPr>
            </w:pPr>
          </w:p>
          <w:p w14:paraId="32F0DFD2" w14:textId="77777777" w:rsidR="00055DAB" w:rsidRDefault="00055DAB" w:rsidP="00055DAB">
            <w:pPr>
              <w:rPr>
                <w:sz w:val="18"/>
                <w:szCs w:val="18"/>
              </w:rPr>
            </w:pPr>
          </w:p>
          <w:p w14:paraId="0131FC30" w14:textId="77777777" w:rsidR="00B86CC8" w:rsidRPr="00FA5B0C" w:rsidRDefault="00B86CC8" w:rsidP="00055DAB">
            <w:pPr>
              <w:pStyle w:val="ListParagraph"/>
              <w:ind w:left="322"/>
              <w:rPr>
                <w:rFonts w:ascii="Caladea" w:hAnsi="Caladea"/>
              </w:rPr>
            </w:pPr>
          </w:p>
        </w:tc>
        <w:tc>
          <w:tcPr>
            <w:tcW w:w="5448" w:type="dxa"/>
          </w:tcPr>
          <w:p w14:paraId="579651EE" w14:textId="77777777" w:rsidR="00B86CC8" w:rsidRPr="0086543C" w:rsidRDefault="00055DAB" w:rsidP="0086543C">
            <w:pPr>
              <w:rPr>
                <w:rFonts w:asciiTheme="majorHAnsi" w:hAnsiTheme="majorHAnsi" w:cstheme="majorHAnsi"/>
                <w:sz w:val="18"/>
                <w:szCs w:val="18"/>
              </w:rPr>
            </w:pPr>
            <w:r w:rsidRPr="0086543C">
              <w:rPr>
                <w:rFonts w:asciiTheme="majorHAnsi" w:hAnsiTheme="majorHAnsi" w:cstheme="majorHAnsi"/>
                <w:sz w:val="18"/>
                <w:szCs w:val="18"/>
              </w:rPr>
              <w:lastRenderedPageBreak/>
              <w:t>Does natural law provide a helpful method of moral decision-making?</w:t>
            </w:r>
          </w:p>
          <w:p w14:paraId="77432092" w14:textId="77777777" w:rsidR="00055DAB" w:rsidRPr="0086543C" w:rsidRDefault="00055DAB" w:rsidP="00055DAB">
            <w:pPr>
              <w:rPr>
                <w:rFonts w:asciiTheme="majorHAnsi" w:hAnsiTheme="majorHAnsi" w:cstheme="majorHAnsi"/>
                <w:sz w:val="18"/>
                <w:szCs w:val="18"/>
              </w:rPr>
            </w:pPr>
            <w:r w:rsidRPr="0086543C">
              <w:rPr>
                <w:rFonts w:asciiTheme="majorHAnsi" w:hAnsiTheme="majorHAnsi" w:cstheme="majorHAnsi"/>
                <w:sz w:val="18"/>
                <w:szCs w:val="18"/>
              </w:rPr>
              <w:t>Does human nature have an orientation towards the good?</w:t>
            </w:r>
          </w:p>
          <w:p w14:paraId="18E9DE35" w14:textId="77777777" w:rsidR="00055DAB" w:rsidRPr="0086543C" w:rsidRDefault="00055DAB" w:rsidP="00055DAB">
            <w:pPr>
              <w:rPr>
                <w:rFonts w:asciiTheme="majorHAnsi" w:hAnsiTheme="majorHAnsi" w:cstheme="majorHAnsi"/>
                <w:sz w:val="18"/>
                <w:szCs w:val="18"/>
              </w:rPr>
            </w:pPr>
          </w:p>
          <w:p w14:paraId="02EB13C8" w14:textId="77777777" w:rsidR="00055DAB" w:rsidRPr="0086543C" w:rsidRDefault="00055DAB" w:rsidP="00055DAB">
            <w:pPr>
              <w:rPr>
                <w:rFonts w:asciiTheme="majorHAnsi" w:hAnsiTheme="majorHAnsi" w:cstheme="majorHAnsi"/>
                <w:sz w:val="18"/>
                <w:szCs w:val="18"/>
              </w:rPr>
            </w:pPr>
            <w:r w:rsidRPr="0086543C">
              <w:rPr>
                <w:rFonts w:asciiTheme="majorHAnsi" w:hAnsiTheme="majorHAnsi" w:cstheme="majorHAnsi"/>
                <w:sz w:val="18"/>
                <w:szCs w:val="18"/>
              </w:rPr>
              <w:t>Can the doctrine of double effect be used to justify an action, such as killing someone as an act of self- defence?</w:t>
            </w:r>
          </w:p>
          <w:p w14:paraId="0BA3FC1A" w14:textId="77777777" w:rsidR="007A4F2D" w:rsidRPr="0086543C" w:rsidRDefault="007A4F2D" w:rsidP="00055DAB">
            <w:pPr>
              <w:rPr>
                <w:rFonts w:asciiTheme="majorHAnsi" w:hAnsiTheme="majorHAnsi" w:cstheme="majorHAnsi"/>
                <w:sz w:val="18"/>
                <w:szCs w:val="18"/>
              </w:rPr>
            </w:pPr>
          </w:p>
          <w:p w14:paraId="763318CC" w14:textId="77777777" w:rsidR="007A4F2D" w:rsidRPr="0086543C" w:rsidRDefault="007A4F2D" w:rsidP="00055DAB">
            <w:pPr>
              <w:rPr>
                <w:rFonts w:asciiTheme="majorHAnsi" w:hAnsiTheme="majorHAnsi" w:cstheme="majorHAnsi"/>
                <w:sz w:val="18"/>
                <w:szCs w:val="18"/>
              </w:rPr>
            </w:pPr>
            <w:r w:rsidRPr="0086543C">
              <w:rPr>
                <w:rFonts w:asciiTheme="majorHAnsi" w:hAnsiTheme="majorHAnsi" w:cstheme="majorHAnsi"/>
                <w:sz w:val="18"/>
                <w:szCs w:val="18"/>
              </w:rPr>
              <w:t>Does utilitarianism provide a helpful method of moral decision – making?</w:t>
            </w:r>
          </w:p>
          <w:p w14:paraId="545F3B05" w14:textId="77777777" w:rsidR="007A4F2D" w:rsidRDefault="007A4F2D" w:rsidP="00055DAB">
            <w:pPr>
              <w:rPr>
                <w:rFonts w:ascii="Caladea" w:hAnsi="Caladea"/>
              </w:rPr>
            </w:pPr>
          </w:p>
          <w:p w14:paraId="7D324A8E" w14:textId="77777777" w:rsidR="007A4F2D" w:rsidRDefault="007A4F2D" w:rsidP="00055DAB">
            <w:pPr>
              <w:rPr>
                <w:rFonts w:asciiTheme="majorHAnsi" w:hAnsiTheme="majorHAnsi" w:cstheme="majorHAnsi"/>
                <w:sz w:val="18"/>
                <w:szCs w:val="18"/>
              </w:rPr>
            </w:pPr>
            <w:r w:rsidRPr="0086543C">
              <w:rPr>
                <w:rFonts w:asciiTheme="majorHAnsi" w:hAnsiTheme="majorHAnsi" w:cstheme="majorHAnsi"/>
                <w:sz w:val="18"/>
                <w:szCs w:val="18"/>
              </w:rPr>
              <w:t>Is it possible to measure good or pleasure and then reach a moral decision?</w:t>
            </w:r>
          </w:p>
          <w:p w14:paraId="29F89D96" w14:textId="77777777" w:rsidR="00BB42E7" w:rsidRDefault="00BB42E7" w:rsidP="00BB42E7">
            <w:pPr>
              <w:rPr>
                <w:sz w:val="18"/>
                <w:szCs w:val="18"/>
              </w:rPr>
            </w:pPr>
            <w:r>
              <w:rPr>
                <w:sz w:val="18"/>
                <w:szCs w:val="18"/>
              </w:rPr>
              <w:lastRenderedPageBreak/>
              <w:t>What are the issues raised by using the hedonic calculus?</w:t>
            </w:r>
          </w:p>
          <w:p w14:paraId="4016B7FC" w14:textId="03876B76" w:rsidR="00BB42E7" w:rsidRPr="0086543C" w:rsidRDefault="00BB42E7" w:rsidP="00055DAB">
            <w:pPr>
              <w:rPr>
                <w:rFonts w:asciiTheme="majorHAnsi" w:hAnsiTheme="majorHAnsi" w:cstheme="majorHAnsi"/>
                <w:sz w:val="18"/>
                <w:szCs w:val="18"/>
              </w:rPr>
            </w:pPr>
          </w:p>
        </w:tc>
      </w:tr>
      <w:tr w:rsidR="00B76EB8" w14:paraId="5C5EE0A5" w14:textId="77777777" w:rsidTr="00D42F1C">
        <w:tc>
          <w:tcPr>
            <w:tcW w:w="2830" w:type="dxa"/>
            <w:shd w:val="clear" w:color="auto" w:fill="D5DCE4" w:themeFill="text2" w:themeFillTint="33"/>
          </w:tcPr>
          <w:p w14:paraId="66B3AE99" w14:textId="319A91A9" w:rsidR="00B76EB8" w:rsidRPr="00FA5B0C" w:rsidRDefault="00B76EB8" w:rsidP="00D42F1C">
            <w:pPr>
              <w:rPr>
                <w:rFonts w:ascii="Caladea" w:hAnsi="Caladea"/>
              </w:rPr>
            </w:pPr>
          </w:p>
        </w:tc>
        <w:tc>
          <w:tcPr>
            <w:tcW w:w="5670" w:type="dxa"/>
            <w:shd w:val="clear" w:color="auto" w:fill="D5DCE4" w:themeFill="text2" w:themeFillTint="33"/>
          </w:tcPr>
          <w:p w14:paraId="163E219D" w14:textId="2474E41B" w:rsidR="00B76EB8" w:rsidRPr="00FA5B0C" w:rsidRDefault="00B76EB8" w:rsidP="00D42F1C">
            <w:pPr>
              <w:rPr>
                <w:rFonts w:ascii="Caladea" w:hAnsi="Caladea"/>
              </w:rPr>
            </w:pPr>
            <w:r w:rsidRPr="00FA5B0C">
              <w:rPr>
                <w:rFonts w:ascii="Caladea" w:hAnsi="Caladea"/>
              </w:rPr>
              <w:t>Skill/Technique</w:t>
            </w:r>
          </w:p>
        </w:tc>
        <w:tc>
          <w:tcPr>
            <w:tcW w:w="5448" w:type="dxa"/>
            <w:shd w:val="clear" w:color="auto" w:fill="D5DCE4" w:themeFill="text2" w:themeFillTint="33"/>
          </w:tcPr>
          <w:p w14:paraId="4F070BDC" w14:textId="71D358C2" w:rsidR="00B76EB8" w:rsidRPr="00FA5B0C" w:rsidRDefault="00B76EB8" w:rsidP="00D42F1C">
            <w:pPr>
              <w:rPr>
                <w:rFonts w:ascii="Caladea" w:hAnsi="Caladea"/>
              </w:rPr>
            </w:pPr>
            <w:r w:rsidRPr="00FA5B0C">
              <w:rPr>
                <w:rFonts w:ascii="Caladea" w:hAnsi="Caladea"/>
              </w:rPr>
              <w:t>How students will develop and demonstrate this</w:t>
            </w:r>
          </w:p>
        </w:tc>
      </w:tr>
      <w:tr w:rsidR="00B76EB8" w14:paraId="1448DCBC" w14:textId="77777777" w:rsidTr="00D42F1C">
        <w:tc>
          <w:tcPr>
            <w:tcW w:w="2830" w:type="dxa"/>
          </w:tcPr>
          <w:p w14:paraId="72E783AC" w14:textId="7530EDF4" w:rsidR="00B76EB8" w:rsidRPr="00FA5B0C" w:rsidRDefault="00B76EB8" w:rsidP="00D42F1C">
            <w:pPr>
              <w:rPr>
                <w:rFonts w:ascii="Caladea" w:hAnsi="Caladea"/>
              </w:rPr>
            </w:pPr>
            <w:r w:rsidRPr="00FA5B0C">
              <w:rPr>
                <w:rFonts w:ascii="Caladea" w:hAnsi="Caladea"/>
              </w:rPr>
              <w:t>Key skills</w:t>
            </w:r>
          </w:p>
        </w:tc>
        <w:tc>
          <w:tcPr>
            <w:tcW w:w="5670" w:type="dxa"/>
          </w:tcPr>
          <w:p w14:paraId="206AAC36" w14:textId="77777777" w:rsidR="008F6153" w:rsidRPr="0086543C" w:rsidRDefault="009413D1" w:rsidP="00D42F1C">
            <w:pPr>
              <w:rPr>
                <w:rFonts w:asciiTheme="majorHAnsi" w:hAnsiTheme="majorHAnsi" w:cstheme="majorHAnsi"/>
                <w:sz w:val="18"/>
                <w:szCs w:val="18"/>
              </w:rPr>
            </w:pPr>
            <w:r w:rsidRPr="0086543C">
              <w:rPr>
                <w:rFonts w:asciiTheme="majorHAnsi" w:hAnsiTheme="majorHAnsi" w:cstheme="majorHAnsi"/>
                <w:sz w:val="18"/>
                <w:szCs w:val="18"/>
              </w:rPr>
              <w:t>Give a critical evaluation, whilst considering reasons why some people would support employing the doctrine of double effect</w:t>
            </w:r>
          </w:p>
          <w:p w14:paraId="14938652" w14:textId="77777777" w:rsidR="009413D1" w:rsidRPr="0086543C" w:rsidRDefault="009413D1" w:rsidP="00D42F1C">
            <w:pPr>
              <w:rPr>
                <w:rFonts w:asciiTheme="majorHAnsi" w:hAnsiTheme="majorHAnsi" w:cstheme="majorHAnsi"/>
                <w:sz w:val="18"/>
                <w:szCs w:val="18"/>
              </w:rPr>
            </w:pPr>
          </w:p>
          <w:p w14:paraId="33D468E0" w14:textId="77777777" w:rsidR="009413D1" w:rsidRPr="0086543C" w:rsidRDefault="009413D1" w:rsidP="00D42F1C">
            <w:pPr>
              <w:rPr>
                <w:rFonts w:asciiTheme="majorHAnsi" w:hAnsiTheme="majorHAnsi" w:cstheme="majorHAnsi"/>
                <w:sz w:val="18"/>
                <w:szCs w:val="18"/>
              </w:rPr>
            </w:pPr>
          </w:p>
          <w:p w14:paraId="7AA3882A" w14:textId="77777777" w:rsidR="009413D1" w:rsidRPr="0086543C" w:rsidRDefault="009413D1" w:rsidP="00D42F1C">
            <w:pPr>
              <w:rPr>
                <w:rFonts w:asciiTheme="majorHAnsi" w:hAnsiTheme="majorHAnsi" w:cstheme="majorHAnsi"/>
                <w:sz w:val="18"/>
                <w:szCs w:val="18"/>
              </w:rPr>
            </w:pPr>
          </w:p>
          <w:p w14:paraId="0DDDFB90" w14:textId="77777777" w:rsidR="009413D1" w:rsidRPr="0086543C" w:rsidRDefault="009413D1" w:rsidP="00D42F1C">
            <w:pPr>
              <w:rPr>
                <w:rFonts w:asciiTheme="majorHAnsi" w:hAnsiTheme="majorHAnsi" w:cstheme="majorHAnsi"/>
                <w:sz w:val="18"/>
                <w:szCs w:val="18"/>
              </w:rPr>
            </w:pPr>
            <w:r w:rsidRPr="0086543C">
              <w:rPr>
                <w:rFonts w:asciiTheme="majorHAnsi" w:hAnsiTheme="majorHAnsi" w:cstheme="majorHAnsi"/>
                <w:sz w:val="18"/>
                <w:szCs w:val="18"/>
              </w:rPr>
              <w:t xml:space="preserve">Ensuring that an essay is an argument and not just descriptive. </w:t>
            </w:r>
          </w:p>
          <w:p w14:paraId="17185CB0" w14:textId="77777777" w:rsidR="009413D1" w:rsidRPr="0086543C" w:rsidRDefault="009413D1" w:rsidP="00D42F1C">
            <w:pPr>
              <w:rPr>
                <w:rFonts w:asciiTheme="majorHAnsi" w:hAnsiTheme="majorHAnsi" w:cstheme="majorHAnsi"/>
                <w:sz w:val="18"/>
                <w:szCs w:val="18"/>
              </w:rPr>
            </w:pPr>
          </w:p>
          <w:p w14:paraId="090CE196" w14:textId="77777777" w:rsidR="009413D1" w:rsidRPr="0086543C" w:rsidRDefault="009413D1" w:rsidP="00D42F1C">
            <w:pPr>
              <w:rPr>
                <w:rFonts w:asciiTheme="majorHAnsi" w:hAnsiTheme="majorHAnsi" w:cstheme="majorHAnsi"/>
                <w:sz w:val="18"/>
                <w:szCs w:val="18"/>
              </w:rPr>
            </w:pPr>
          </w:p>
          <w:p w14:paraId="2C28DA89" w14:textId="77777777" w:rsidR="009413D1" w:rsidRPr="0086543C" w:rsidRDefault="009413D1" w:rsidP="00D42F1C">
            <w:pPr>
              <w:rPr>
                <w:rFonts w:asciiTheme="majorHAnsi" w:hAnsiTheme="majorHAnsi" w:cstheme="majorHAnsi"/>
                <w:sz w:val="18"/>
                <w:szCs w:val="18"/>
              </w:rPr>
            </w:pPr>
          </w:p>
          <w:p w14:paraId="61AD6783" w14:textId="77777777" w:rsidR="009413D1" w:rsidRPr="0086543C" w:rsidRDefault="009413D1" w:rsidP="00D42F1C">
            <w:pPr>
              <w:rPr>
                <w:rFonts w:asciiTheme="majorHAnsi" w:hAnsiTheme="majorHAnsi" w:cstheme="majorHAnsi"/>
                <w:sz w:val="18"/>
                <w:szCs w:val="18"/>
              </w:rPr>
            </w:pPr>
          </w:p>
          <w:p w14:paraId="7E847C07" w14:textId="77777777" w:rsidR="009413D1" w:rsidRPr="0086543C" w:rsidRDefault="009413D1" w:rsidP="00D42F1C">
            <w:pPr>
              <w:rPr>
                <w:rFonts w:asciiTheme="majorHAnsi" w:hAnsiTheme="majorHAnsi" w:cstheme="majorHAnsi"/>
                <w:sz w:val="18"/>
                <w:szCs w:val="18"/>
              </w:rPr>
            </w:pPr>
            <w:r w:rsidRPr="0086543C">
              <w:rPr>
                <w:rFonts w:asciiTheme="majorHAnsi" w:hAnsiTheme="majorHAnsi" w:cstheme="majorHAnsi"/>
                <w:sz w:val="18"/>
                <w:szCs w:val="18"/>
              </w:rPr>
              <w:t xml:space="preserve">Combine knowledge and understanding with a persuasive line of argument. </w:t>
            </w:r>
          </w:p>
          <w:p w14:paraId="2DCB52A7" w14:textId="77777777" w:rsidR="00570C5D" w:rsidRPr="0086543C" w:rsidRDefault="00570C5D" w:rsidP="00D42F1C">
            <w:pPr>
              <w:rPr>
                <w:rFonts w:asciiTheme="majorHAnsi" w:hAnsiTheme="majorHAnsi" w:cstheme="majorHAnsi"/>
                <w:sz w:val="18"/>
                <w:szCs w:val="18"/>
              </w:rPr>
            </w:pPr>
          </w:p>
          <w:p w14:paraId="50ACE44F" w14:textId="77777777" w:rsidR="00570C5D" w:rsidRDefault="00570C5D" w:rsidP="00D42F1C">
            <w:pPr>
              <w:rPr>
                <w:rFonts w:ascii="Caladea" w:hAnsi="Caladea"/>
              </w:rPr>
            </w:pPr>
          </w:p>
          <w:p w14:paraId="37579C45" w14:textId="77777777" w:rsidR="00570C5D" w:rsidRDefault="00570C5D" w:rsidP="00D42F1C">
            <w:pPr>
              <w:rPr>
                <w:rFonts w:ascii="Caladea" w:hAnsi="Caladea"/>
              </w:rPr>
            </w:pPr>
          </w:p>
          <w:p w14:paraId="6675A732" w14:textId="77777777" w:rsidR="00570C5D" w:rsidRDefault="00570C5D" w:rsidP="00D42F1C">
            <w:pPr>
              <w:rPr>
                <w:rFonts w:ascii="Caladea" w:hAnsi="Caladea"/>
              </w:rPr>
            </w:pPr>
          </w:p>
          <w:p w14:paraId="36B352E6" w14:textId="16997540" w:rsidR="00570C5D" w:rsidRPr="00FA5B0C" w:rsidRDefault="00570C5D" w:rsidP="00D42F1C">
            <w:pPr>
              <w:rPr>
                <w:rFonts w:ascii="Caladea" w:hAnsi="Caladea"/>
              </w:rPr>
            </w:pPr>
            <w:r>
              <w:rPr>
                <w:rFonts w:ascii="Caladea" w:hAnsi="Caladea"/>
              </w:rPr>
              <w:lastRenderedPageBreak/>
              <w:t>Present a persuasive and coherent argument.</w:t>
            </w:r>
          </w:p>
        </w:tc>
        <w:tc>
          <w:tcPr>
            <w:tcW w:w="5448" w:type="dxa"/>
          </w:tcPr>
          <w:p w14:paraId="315FC86B" w14:textId="77777777" w:rsidR="008F6153" w:rsidRPr="0086543C" w:rsidRDefault="009413D1" w:rsidP="0086543C">
            <w:pPr>
              <w:rPr>
                <w:rFonts w:asciiTheme="majorHAnsi" w:hAnsiTheme="majorHAnsi" w:cstheme="majorHAnsi"/>
                <w:sz w:val="18"/>
                <w:szCs w:val="18"/>
              </w:rPr>
            </w:pPr>
            <w:r w:rsidRPr="0086543C">
              <w:rPr>
                <w:rFonts w:asciiTheme="majorHAnsi" w:hAnsiTheme="majorHAnsi" w:cstheme="majorHAnsi"/>
                <w:sz w:val="18"/>
                <w:szCs w:val="18"/>
              </w:rPr>
              <w:lastRenderedPageBreak/>
              <w:t>Students must demonstrate presenting a balanced account, giving each position a fair hearing, whilst supporting their own point of view with sound reasoning and examples.</w:t>
            </w:r>
          </w:p>
          <w:p w14:paraId="7BECA809" w14:textId="77777777" w:rsidR="009413D1" w:rsidRPr="0086543C" w:rsidRDefault="009413D1" w:rsidP="009413D1">
            <w:pPr>
              <w:rPr>
                <w:rFonts w:asciiTheme="majorHAnsi" w:hAnsiTheme="majorHAnsi" w:cstheme="majorHAnsi"/>
                <w:sz w:val="18"/>
                <w:szCs w:val="18"/>
              </w:rPr>
            </w:pPr>
          </w:p>
          <w:p w14:paraId="6CFE9527" w14:textId="77777777" w:rsidR="009413D1" w:rsidRPr="0086543C" w:rsidRDefault="009413D1" w:rsidP="009413D1">
            <w:pPr>
              <w:rPr>
                <w:rFonts w:asciiTheme="majorHAnsi" w:hAnsiTheme="majorHAnsi" w:cstheme="majorHAnsi"/>
                <w:sz w:val="18"/>
                <w:szCs w:val="18"/>
              </w:rPr>
            </w:pPr>
          </w:p>
          <w:p w14:paraId="6F247DF8" w14:textId="77777777" w:rsidR="009413D1" w:rsidRPr="0086543C" w:rsidRDefault="009413D1" w:rsidP="009413D1">
            <w:pPr>
              <w:rPr>
                <w:rFonts w:asciiTheme="majorHAnsi" w:hAnsiTheme="majorHAnsi" w:cstheme="majorHAnsi"/>
                <w:sz w:val="18"/>
                <w:szCs w:val="18"/>
              </w:rPr>
            </w:pPr>
            <w:r w:rsidRPr="0086543C">
              <w:rPr>
                <w:rFonts w:asciiTheme="majorHAnsi" w:hAnsiTheme="majorHAnsi" w:cstheme="majorHAnsi"/>
                <w:sz w:val="18"/>
                <w:szCs w:val="18"/>
              </w:rPr>
              <w:t>Students must ensure that they have a sound reasoning to support the line of argument they wish to take. Their essay will be more engaging and the reasoning will be clearer if students can offer some examples to support what they are saying.</w:t>
            </w:r>
          </w:p>
          <w:p w14:paraId="60BCB2FC" w14:textId="77777777" w:rsidR="00570C5D" w:rsidRPr="0086543C" w:rsidRDefault="00570C5D" w:rsidP="009413D1">
            <w:pPr>
              <w:rPr>
                <w:rFonts w:asciiTheme="majorHAnsi" w:hAnsiTheme="majorHAnsi" w:cstheme="majorHAnsi"/>
                <w:sz w:val="18"/>
                <w:szCs w:val="18"/>
              </w:rPr>
            </w:pPr>
          </w:p>
          <w:p w14:paraId="1A03C33D" w14:textId="77777777" w:rsidR="00570C5D" w:rsidRPr="0086543C" w:rsidRDefault="00570C5D" w:rsidP="009413D1">
            <w:pPr>
              <w:rPr>
                <w:rFonts w:asciiTheme="majorHAnsi" w:hAnsiTheme="majorHAnsi" w:cstheme="majorHAnsi"/>
                <w:sz w:val="18"/>
                <w:szCs w:val="18"/>
              </w:rPr>
            </w:pPr>
            <w:r w:rsidRPr="0086543C">
              <w:rPr>
                <w:rFonts w:asciiTheme="majorHAnsi" w:hAnsiTheme="majorHAnsi" w:cstheme="majorHAnsi"/>
                <w:sz w:val="18"/>
                <w:szCs w:val="18"/>
              </w:rPr>
              <w:t>Students must consider how practical each argument is and whether it leads to morally right actions in different contexts. Essays should follow an argument throughout, rather than focusing on a description of different kinds of utilitarianism.</w:t>
            </w:r>
          </w:p>
          <w:p w14:paraId="64648CCB" w14:textId="77777777" w:rsidR="00570C5D" w:rsidRDefault="00570C5D" w:rsidP="009413D1">
            <w:pPr>
              <w:rPr>
                <w:rFonts w:ascii="Caladea" w:hAnsi="Caladea"/>
              </w:rPr>
            </w:pPr>
          </w:p>
          <w:p w14:paraId="038B5BAE" w14:textId="17FA68B5" w:rsidR="00570C5D" w:rsidRPr="009413D1" w:rsidRDefault="00570C5D" w:rsidP="009413D1">
            <w:pPr>
              <w:rPr>
                <w:rFonts w:ascii="Caladea" w:hAnsi="Caladea"/>
              </w:rPr>
            </w:pPr>
            <w:r w:rsidRPr="0086543C">
              <w:rPr>
                <w:rFonts w:asciiTheme="majorHAnsi" w:hAnsiTheme="majorHAnsi" w:cstheme="majorHAnsi"/>
                <w:sz w:val="18"/>
                <w:szCs w:val="18"/>
              </w:rPr>
              <w:lastRenderedPageBreak/>
              <w:t>Students must weigh up the justification for different goals for ethics, looking at different possibilities, such as the goal of pleasing God. Students should evaluate the strength of the reasoning in support of them and reach their own balanced judgement on which is the most important.</w:t>
            </w:r>
          </w:p>
        </w:tc>
      </w:tr>
    </w:tbl>
    <w:p w14:paraId="7DE3BACF" w14:textId="0AA18B39" w:rsidR="004D30B0" w:rsidRDefault="004D30B0" w:rsidP="0006449B"/>
    <w:p w14:paraId="7266C07A" w14:textId="08DC2E43" w:rsidR="00C04B73" w:rsidRDefault="00C04B73" w:rsidP="0006449B"/>
    <w:p w14:paraId="01E762F6" w14:textId="0D5E6011" w:rsidR="00C04B73" w:rsidRDefault="00C04B73" w:rsidP="0006449B"/>
    <w:p w14:paraId="78982199" w14:textId="3CA82B25" w:rsidR="00C04B73" w:rsidRDefault="00C04B73" w:rsidP="0006449B"/>
    <w:tbl>
      <w:tblPr>
        <w:tblStyle w:val="TableGrid"/>
        <w:tblpPr w:leftFromText="181" w:rightFromText="181" w:vertAnchor="page" w:horzAnchor="margin" w:tblpY="6241"/>
        <w:tblOverlap w:val="never"/>
        <w:tblW w:w="0" w:type="auto"/>
        <w:tblLook w:val="04A0" w:firstRow="1" w:lastRow="0" w:firstColumn="1" w:lastColumn="0" w:noHBand="0" w:noVBand="1"/>
      </w:tblPr>
      <w:tblGrid>
        <w:gridCol w:w="2830"/>
        <w:gridCol w:w="5670"/>
        <w:gridCol w:w="5448"/>
      </w:tblGrid>
      <w:tr w:rsidR="00C04B73" w14:paraId="6218D9CA" w14:textId="77777777" w:rsidTr="00FD43AC">
        <w:tc>
          <w:tcPr>
            <w:tcW w:w="13948" w:type="dxa"/>
            <w:gridSpan w:val="3"/>
          </w:tcPr>
          <w:p w14:paraId="5DE2D52C" w14:textId="77777777" w:rsidR="00C04B73" w:rsidRPr="00FA5B0C" w:rsidRDefault="00C04B73" w:rsidP="00FD43AC">
            <w:pPr>
              <w:tabs>
                <w:tab w:val="left" w:pos="0"/>
              </w:tabs>
              <w:rPr>
                <w:rFonts w:ascii="Caladea" w:hAnsi="Caladea"/>
                <w:b/>
              </w:rPr>
            </w:pPr>
            <w:r>
              <w:rPr>
                <w:rFonts w:ascii="Caladea" w:hAnsi="Caladea"/>
                <w:b/>
                <w:sz w:val="32"/>
              </w:rPr>
              <w:t>Spring</w:t>
            </w:r>
            <w:r w:rsidRPr="00FA5B0C">
              <w:rPr>
                <w:rFonts w:ascii="Caladea" w:hAnsi="Caladea"/>
                <w:b/>
                <w:sz w:val="32"/>
              </w:rPr>
              <w:t xml:space="preserve"> Term</w:t>
            </w:r>
          </w:p>
        </w:tc>
      </w:tr>
      <w:tr w:rsidR="00C04B73" w14:paraId="28F95360" w14:textId="77777777" w:rsidTr="00FD43AC">
        <w:tc>
          <w:tcPr>
            <w:tcW w:w="13948" w:type="dxa"/>
            <w:gridSpan w:val="3"/>
            <w:shd w:val="clear" w:color="auto" w:fill="D5DCE4" w:themeFill="text2" w:themeFillTint="33"/>
          </w:tcPr>
          <w:p w14:paraId="6E680E4B" w14:textId="2B6081B6" w:rsidR="00C04B73" w:rsidRPr="00FA5B0C" w:rsidRDefault="00C04B73" w:rsidP="00FD43AC">
            <w:pPr>
              <w:rPr>
                <w:rFonts w:ascii="Caladea" w:hAnsi="Caladea"/>
              </w:rPr>
            </w:pPr>
            <w:r w:rsidRPr="00FA5B0C">
              <w:rPr>
                <w:rFonts w:ascii="Caladea" w:hAnsi="Caladea"/>
              </w:rPr>
              <w:t xml:space="preserve">Overarching Topic: </w:t>
            </w:r>
            <w:r w:rsidR="00055DAB">
              <w:rPr>
                <w:rFonts w:ascii="Caladea" w:hAnsi="Caladea"/>
              </w:rPr>
              <w:t xml:space="preserve"> Situation Ethics and Kantian Ethics</w:t>
            </w:r>
          </w:p>
        </w:tc>
      </w:tr>
      <w:tr w:rsidR="00C04B73" w14:paraId="7147386C" w14:textId="77777777" w:rsidTr="00FD43AC">
        <w:tc>
          <w:tcPr>
            <w:tcW w:w="2830" w:type="dxa"/>
          </w:tcPr>
          <w:p w14:paraId="000054BC" w14:textId="77777777" w:rsidR="00C04B73" w:rsidRPr="00FA5B0C" w:rsidRDefault="00C04B73" w:rsidP="00FD43AC">
            <w:pPr>
              <w:rPr>
                <w:rFonts w:ascii="Caladea" w:hAnsi="Caladea"/>
              </w:rPr>
            </w:pPr>
            <w:r w:rsidRPr="00FA5B0C">
              <w:rPr>
                <w:rFonts w:ascii="Caladea" w:hAnsi="Caladea"/>
              </w:rPr>
              <w:t>What has come before and what comes later:</w:t>
            </w:r>
          </w:p>
        </w:tc>
        <w:tc>
          <w:tcPr>
            <w:tcW w:w="11118" w:type="dxa"/>
            <w:gridSpan w:val="2"/>
          </w:tcPr>
          <w:p w14:paraId="6C4B56BF" w14:textId="35298CCA" w:rsidR="00C04B73" w:rsidRDefault="00E55050" w:rsidP="00FD43AC">
            <w:pPr>
              <w:rPr>
                <w:rFonts w:ascii="Caladea" w:hAnsi="Caladea"/>
              </w:rPr>
            </w:pPr>
            <w:r>
              <w:rPr>
                <w:rFonts w:ascii="Caladea" w:hAnsi="Caladea"/>
              </w:rPr>
              <w:t>In the autumn term, students have explored natural law and utilitarianism. Situation ethics is the second of the two teleological and consequentialist theories studied. Situation ethics considers whether doing the right thing is acceptable if it involves breaking the rules, if love is at the heart of ethics and does the morality of an action depend on the situation? Students focus on Fletcher’s situation ethics which includes:</w:t>
            </w:r>
          </w:p>
          <w:p w14:paraId="63E67B57" w14:textId="2E273599" w:rsidR="00E55050" w:rsidRDefault="00E55050" w:rsidP="00E55050">
            <w:pPr>
              <w:pStyle w:val="ListParagraph"/>
              <w:numPr>
                <w:ilvl w:val="0"/>
                <w:numId w:val="1"/>
              </w:numPr>
              <w:rPr>
                <w:rFonts w:ascii="Caladea" w:hAnsi="Caladea"/>
              </w:rPr>
            </w:pPr>
            <w:r>
              <w:rPr>
                <w:rFonts w:ascii="Caladea" w:hAnsi="Caladea"/>
              </w:rPr>
              <w:t>Agape</w:t>
            </w:r>
          </w:p>
          <w:p w14:paraId="3025D11A" w14:textId="77777777" w:rsidR="00E55050" w:rsidRDefault="00E55050" w:rsidP="00E55050">
            <w:pPr>
              <w:pStyle w:val="ListParagraph"/>
              <w:numPr>
                <w:ilvl w:val="0"/>
                <w:numId w:val="1"/>
              </w:numPr>
              <w:rPr>
                <w:rFonts w:ascii="Caladea" w:hAnsi="Caladea"/>
              </w:rPr>
            </w:pPr>
            <w:r>
              <w:rPr>
                <w:rFonts w:ascii="Caladea" w:hAnsi="Caladea"/>
              </w:rPr>
              <w:t>The six propositions</w:t>
            </w:r>
          </w:p>
          <w:p w14:paraId="622088FA" w14:textId="77777777" w:rsidR="00E55050" w:rsidRDefault="00E55050" w:rsidP="00E55050">
            <w:pPr>
              <w:pStyle w:val="ListParagraph"/>
              <w:numPr>
                <w:ilvl w:val="0"/>
                <w:numId w:val="1"/>
              </w:numPr>
              <w:rPr>
                <w:rFonts w:ascii="Caladea" w:hAnsi="Caladea"/>
              </w:rPr>
            </w:pPr>
            <w:r>
              <w:rPr>
                <w:rFonts w:ascii="Caladea" w:hAnsi="Caladea"/>
              </w:rPr>
              <w:t>The four working principles</w:t>
            </w:r>
          </w:p>
          <w:p w14:paraId="7F6FA0F4" w14:textId="2BF1E738" w:rsidR="00E55050" w:rsidRDefault="00E55050" w:rsidP="00E55050">
            <w:pPr>
              <w:pStyle w:val="ListParagraph"/>
              <w:numPr>
                <w:ilvl w:val="0"/>
                <w:numId w:val="1"/>
              </w:numPr>
              <w:rPr>
                <w:rFonts w:ascii="Caladea" w:hAnsi="Caladea"/>
              </w:rPr>
            </w:pPr>
            <w:r>
              <w:rPr>
                <w:rFonts w:ascii="Caladea" w:hAnsi="Caladea"/>
              </w:rPr>
              <w:t>Conscience</w:t>
            </w:r>
          </w:p>
          <w:p w14:paraId="3744B3BB" w14:textId="77777777" w:rsidR="00E55050" w:rsidRDefault="00E55050" w:rsidP="00E55050">
            <w:pPr>
              <w:rPr>
                <w:rFonts w:ascii="Caladea" w:hAnsi="Caladea"/>
              </w:rPr>
            </w:pPr>
          </w:p>
          <w:p w14:paraId="62EACAEC" w14:textId="5CE67B94" w:rsidR="00E55050" w:rsidRDefault="00E55050" w:rsidP="00E55050">
            <w:pPr>
              <w:rPr>
                <w:rFonts w:ascii="Caladea" w:hAnsi="Caladea"/>
              </w:rPr>
            </w:pPr>
            <w:r>
              <w:rPr>
                <w:rFonts w:ascii="Caladea" w:hAnsi="Caladea"/>
              </w:rPr>
              <w:t>Kantian ethics is the second of the two deontological ethical theories. Kantian ethics considers whether emotions or reason guides moral choices, are moral rules universal and do people have intrinsic worth? Kantian ethics includes:</w:t>
            </w:r>
          </w:p>
          <w:p w14:paraId="111FCEA9" w14:textId="3EA5B70E" w:rsidR="00E55050" w:rsidRDefault="00E55050" w:rsidP="00E55050">
            <w:pPr>
              <w:pStyle w:val="ListParagraph"/>
              <w:numPr>
                <w:ilvl w:val="0"/>
                <w:numId w:val="5"/>
              </w:numPr>
              <w:rPr>
                <w:rFonts w:ascii="Caladea" w:hAnsi="Caladea"/>
              </w:rPr>
            </w:pPr>
            <w:r>
              <w:rPr>
                <w:rFonts w:ascii="Caladea" w:hAnsi="Caladea"/>
              </w:rPr>
              <w:t>The ethics of duty</w:t>
            </w:r>
          </w:p>
          <w:p w14:paraId="766C56B2" w14:textId="79B9AC02" w:rsidR="00E55050" w:rsidRDefault="00E55050" w:rsidP="00E55050">
            <w:pPr>
              <w:pStyle w:val="ListParagraph"/>
              <w:numPr>
                <w:ilvl w:val="0"/>
                <w:numId w:val="5"/>
              </w:numPr>
              <w:rPr>
                <w:rFonts w:ascii="Caladea" w:hAnsi="Caladea"/>
              </w:rPr>
            </w:pPr>
            <w:r>
              <w:rPr>
                <w:rFonts w:ascii="Caladea" w:hAnsi="Caladea"/>
              </w:rPr>
              <w:t>The hypothetical imperative</w:t>
            </w:r>
          </w:p>
          <w:p w14:paraId="7147AC99" w14:textId="4996A015" w:rsidR="00E55050" w:rsidRDefault="00E55050" w:rsidP="00E55050">
            <w:pPr>
              <w:pStyle w:val="ListParagraph"/>
              <w:numPr>
                <w:ilvl w:val="0"/>
                <w:numId w:val="5"/>
              </w:numPr>
              <w:rPr>
                <w:rFonts w:ascii="Caladea" w:hAnsi="Caladea"/>
              </w:rPr>
            </w:pPr>
            <w:r>
              <w:rPr>
                <w:rFonts w:ascii="Caladea" w:hAnsi="Caladea"/>
              </w:rPr>
              <w:lastRenderedPageBreak/>
              <w:t>The categorical imperative</w:t>
            </w:r>
          </w:p>
          <w:p w14:paraId="328810B5" w14:textId="65562693" w:rsidR="00E55050" w:rsidRDefault="00E55050" w:rsidP="00E55050">
            <w:pPr>
              <w:rPr>
                <w:rFonts w:ascii="Caladea" w:hAnsi="Caladea"/>
              </w:rPr>
            </w:pPr>
          </w:p>
          <w:p w14:paraId="3512C858" w14:textId="4B17CFBC" w:rsidR="00E55050" w:rsidRPr="00E55050" w:rsidRDefault="00E55050" w:rsidP="00E55050">
            <w:pPr>
              <w:rPr>
                <w:rFonts w:ascii="Caladea" w:hAnsi="Caladea"/>
              </w:rPr>
            </w:pPr>
            <w:r>
              <w:rPr>
                <w:rFonts w:ascii="Caladea" w:hAnsi="Caladea"/>
              </w:rPr>
              <w:t>In the summer term, students will apply the four ethical theories covered to Business ethics and euthanasia.</w:t>
            </w:r>
          </w:p>
          <w:p w14:paraId="27BF4F05" w14:textId="30450558" w:rsidR="00E55050" w:rsidRPr="00E55050" w:rsidRDefault="00E55050" w:rsidP="00E55050">
            <w:pPr>
              <w:rPr>
                <w:rFonts w:ascii="Caladea" w:hAnsi="Caladea"/>
              </w:rPr>
            </w:pPr>
          </w:p>
        </w:tc>
      </w:tr>
      <w:tr w:rsidR="00C04B73" w14:paraId="5597FB89" w14:textId="77777777" w:rsidTr="00FD43AC">
        <w:tc>
          <w:tcPr>
            <w:tcW w:w="2830" w:type="dxa"/>
            <w:shd w:val="clear" w:color="auto" w:fill="D5DCE4" w:themeFill="text2" w:themeFillTint="33"/>
          </w:tcPr>
          <w:p w14:paraId="544C8B68" w14:textId="77777777" w:rsidR="00C04B73" w:rsidRPr="00FA5B0C" w:rsidRDefault="00C04B73" w:rsidP="00FD43AC">
            <w:pPr>
              <w:rPr>
                <w:rFonts w:ascii="Caladea" w:hAnsi="Caladea"/>
              </w:rPr>
            </w:pPr>
          </w:p>
        </w:tc>
        <w:tc>
          <w:tcPr>
            <w:tcW w:w="5670" w:type="dxa"/>
            <w:shd w:val="clear" w:color="auto" w:fill="D5DCE4" w:themeFill="text2" w:themeFillTint="33"/>
          </w:tcPr>
          <w:p w14:paraId="178CFE82" w14:textId="77777777" w:rsidR="00C04B73" w:rsidRPr="00FA5B0C" w:rsidRDefault="00C04B73" w:rsidP="00FD43AC">
            <w:pPr>
              <w:rPr>
                <w:rFonts w:ascii="Caladea" w:hAnsi="Caladea"/>
              </w:rPr>
            </w:pPr>
            <w:r w:rsidRPr="00FA5B0C">
              <w:rPr>
                <w:rFonts w:ascii="Caladea" w:hAnsi="Caladea"/>
              </w:rPr>
              <w:t>Core</w:t>
            </w:r>
          </w:p>
        </w:tc>
        <w:tc>
          <w:tcPr>
            <w:tcW w:w="5448" w:type="dxa"/>
            <w:shd w:val="clear" w:color="auto" w:fill="D5DCE4" w:themeFill="text2" w:themeFillTint="33"/>
          </w:tcPr>
          <w:p w14:paraId="170C8005" w14:textId="77777777" w:rsidR="00C04B73" w:rsidRPr="00FA5B0C" w:rsidRDefault="00C04B73" w:rsidP="00FD43AC">
            <w:pPr>
              <w:rPr>
                <w:rFonts w:ascii="Caladea" w:hAnsi="Caladea"/>
              </w:rPr>
            </w:pPr>
            <w:r w:rsidRPr="00FA5B0C">
              <w:rPr>
                <w:rFonts w:ascii="Caladea" w:hAnsi="Caladea"/>
              </w:rPr>
              <w:t>Extension</w:t>
            </w:r>
          </w:p>
        </w:tc>
      </w:tr>
      <w:tr w:rsidR="00C04B73" w14:paraId="1441A685" w14:textId="77777777" w:rsidTr="00FD43AC">
        <w:tc>
          <w:tcPr>
            <w:tcW w:w="2830" w:type="dxa"/>
          </w:tcPr>
          <w:p w14:paraId="429987B1" w14:textId="77777777" w:rsidR="00C04B73" w:rsidRPr="00FA5B0C" w:rsidRDefault="00C04B73" w:rsidP="00FD43AC">
            <w:pPr>
              <w:rPr>
                <w:rFonts w:ascii="Caladea" w:hAnsi="Caladea"/>
              </w:rPr>
            </w:pPr>
            <w:r w:rsidRPr="00FA5B0C">
              <w:rPr>
                <w:rFonts w:ascii="Caladea" w:hAnsi="Caladea"/>
              </w:rPr>
              <w:t>The Big Questions (What questions will students be able to answer upon mastery of the topic?)</w:t>
            </w:r>
          </w:p>
        </w:tc>
        <w:tc>
          <w:tcPr>
            <w:tcW w:w="5670" w:type="dxa"/>
          </w:tcPr>
          <w:p w14:paraId="4E939CEC" w14:textId="77777777" w:rsidR="007A4F2D" w:rsidRDefault="007A4F2D" w:rsidP="007A4F2D">
            <w:pPr>
              <w:rPr>
                <w:sz w:val="18"/>
                <w:szCs w:val="18"/>
              </w:rPr>
            </w:pPr>
            <w:r>
              <w:rPr>
                <w:sz w:val="18"/>
                <w:szCs w:val="18"/>
              </w:rPr>
              <w:t>Who created situation ethics?</w:t>
            </w:r>
          </w:p>
          <w:p w14:paraId="46A2BEA6" w14:textId="77777777" w:rsidR="007A4F2D" w:rsidRDefault="007A4F2D" w:rsidP="007A4F2D">
            <w:pPr>
              <w:rPr>
                <w:sz w:val="18"/>
                <w:szCs w:val="18"/>
              </w:rPr>
            </w:pPr>
          </w:p>
          <w:p w14:paraId="354F5FA7" w14:textId="481C1702" w:rsidR="007A4F2D" w:rsidRDefault="007A4F2D" w:rsidP="007A4F2D">
            <w:pPr>
              <w:rPr>
                <w:sz w:val="18"/>
                <w:szCs w:val="18"/>
              </w:rPr>
            </w:pPr>
            <w:r>
              <w:rPr>
                <w:sz w:val="18"/>
                <w:szCs w:val="18"/>
              </w:rPr>
              <w:t>What is agape?</w:t>
            </w:r>
          </w:p>
          <w:p w14:paraId="78AB71E7" w14:textId="7A636E09" w:rsidR="00BB42E7" w:rsidRDefault="00BB42E7" w:rsidP="007A4F2D">
            <w:pPr>
              <w:rPr>
                <w:sz w:val="18"/>
                <w:szCs w:val="18"/>
              </w:rPr>
            </w:pPr>
          </w:p>
          <w:p w14:paraId="53814DD3" w14:textId="6062DE5D" w:rsidR="00BB42E7" w:rsidRDefault="00BB42E7" w:rsidP="007A4F2D">
            <w:pPr>
              <w:rPr>
                <w:sz w:val="18"/>
                <w:szCs w:val="18"/>
              </w:rPr>
            </w:pPr>
            <w:r>
              <w:rPr>
                <w:sz w:val="18"/>
                <w:szCs w:val="18"/>
              </w:rPr>
              <w:t>What are the six propositions?</w:t>
            </w:r>
          </w:p>
          <w:p w14:paraId="4BF98DAC" w14:textId="03779D8B" w:rsidR="00BB42E7" w:rsidRDefault="00BB42E7" w:rsidP="007A4F2D">
            <w:pPr>
              <w:rPr>
                <w:sz w:val="18"/>
                <w:szCs w:val="18"/>
              </w:rPr>
            </w:pPr>
          </w:p>
          <w:p w14:paraId="1EE39013" w14:textId="3B5AD094" w:rsidR="00BB42E7" w:rsidRDefault="00BB42E7" w:rsidP="007A4F2D">
            <w:pPr>
              <w:rPr>
                <w:sz w:val="18"/>
                <w:szCs w:val="18"/>
              </w:rPr>
            </w:pPr>
            <w:r>
              <w:rPr>
                <w:sz w:val="18"/>
                <w:szCs w:val="18"/>
              </w:rPr>
              <w:t>What are the four working principles?</w:t>
            </w:r>
          </w:p>
          <w:p w14:paraId="2600901D" w14:textId="7CEDAFD2" w:rsidR="00BB42E7" w:rsidRDefault="00BB42E7" w:rsidP="007A4F2D">
            <w:pPr>
              <w:rPr>
                <w:sz w:val="18"/>
                <w:szCs w:val="18"/>
              </w:rPr>
            </w:pPr>
          </w:p>
          <w:p w14:paraId="457F0978" w14:textId="783C41A8" w:rsidR="00BB42E7" w:rsidRDefault="00BB42E7" w:rsidP="007A4F2D">
            <w:pPr>
              <w:rPr>
                <w:sz w:val="18"/>
                <w:szCs w:val="18"/>
              </w:rPr>
            </w:pPr>
            <w:r>
              <w:rPr>
                <w:sz w:val="18"/>
                <w:szCs w:val="18"/>
              </w:rPr>
              <w:t>How does C S Lewis respond to agape?</w:t>
            </w:r>
          </w:p>
          <w:p w14:paraId="3AAFD480" w14:textId="6765622E" w:rsidR="00BB42E7" w:rsidRDefault="00BB42E7" w:rsidP="007A4F2D">
            <w:pPr>
              <w:rPr>
                <w:sz w:val="18"/>
                <w:szCs w:val="18"/>
              </w:rPr>
            </w:pPr>
          </w:p>
          <w:p w14:paraId="37746BBC" w14:textId="0BC66A83" w:rsidR="00BB42E7" w:rsidRDefault="00BB42E7" w:rsidP="007A4F2D">
            <w:pPr>
              <w:rPr>
                <w:sz w:val="18"/>
                <w:szCs w:val="18"/>
              </w:rPr>
            </w:pPr>
            <w:r>
              <w:rPr>
                <w:sz w:val="18"/>
                <w:szCs w:val="18"/>
              </w:rPr>
              <w:t>What is the difference between situationism, legalism and antinomian?</w:t>
            </w:r>
          </w:p>
          <w:p w14:paraId="41154A68" w14:textId="77777777" w:rsidR="007A4F2D" w:rsidRDefault="007A4F2D" w:rsidP="007A4F2D">
            <w:pPr>
              <w:rPr>
                <w:sz w:val="18"/>
                <w:szCs w:val="18"/>
              </w:rPr>
            </w:pPr>
          </w:p>
          <w:p w14:paraId="68D44F38" w14:textId="4A1E75AB" w:rsidR="007A4F2D" w:rsidRDefault="007A4F2D" w:rsidP="007A4F2D">
            <w:pPr>
              <w:rPr>
                <w:sz w:val="18"/>
                <w:szCs w:val="18"/>
              </w:rPr>
            </w:pPr>
            <w:r>
              <w:rPr>
                <w:sz w:val="18"/>
                <w:szCs w:val="18"/>
              </w:rPr>
              <w:t>Which  religious teachings that support the concept of agape?</w:t>
            </w:r>
          </w:p>
          <w:p w14:paraId="33F01693" w14:textId="77777777" w:rsidR="007A4F2D" w:rsidRDefault="007A4F2D" w:rsidP="007A4F2D">
            <w:pPr>
              <w:rPr>
                <w:sz w:val="18"/>
                <w:szCs w:val="18"/>
              </w:rPr>
            </w:pPr>
          </w:p>
          <w:p w14:paraId="129A0538" w14:textId="0998BDCC" w:rsidR="007A4F2D" w:rsidRDefault="00571785" w:rsidP="007A4F2D">
            <w:pPr>
              <w:rPr>
                <w:sz w:val="18"/>
                <w:szCs w:val="18"/>
              </w:rPr>
            </w:pPr>
            <w:r>
              <w:rPr>
                <w:sz w:val="18"/>
                <w:szCs w:val="18"/>
              </w:rPr>
              <w:t>Is situation ethics of use when making moral decisions?</w:t>
            </w:r>
          </w:p>
          <w:p w14:paraId="39C6FEB3" w14:textId="77777777" w:rsidR="007A4F2D" w:rsidRDefault="007A4F2D" w:rsidP="007A4F2D">
            <w:pPr>
              <w:rPr>
                <w:sz w:val="18"/>
                <w:szCs w:val="18"/>
              </w:rPr>
            </w:pPr>
          </w:p>
          <w:p w14:paraId="2225EC33" w14:textId="77777777" w:rsidR="007A4F2D" w:rsidRDefault="007A4F2D" w:rsidP="007A4F2D">
            <w:pPr>
              <w:rPr>
                <w:sz w:val="18"/>
                <w:szCs w:val="18"/>
              </w:rPr>
            </w:pPr>
            <w:r>
              <w:rPr>
                <w:sz w:val="18"/>
                <w:szCs w:val="18"/>
              </w:rPr>
              <w:t>Is situation ethics a religious theory?</w:t>
            </w:r>
          </w:p>
          <w:p w14:paraId="23E32BD5" w14:textId="77777777" w:rsidR="007A4F2D" w:rsidRDefault="007A4F2D" w:rsidP="007A4F2D">
            <w:pPr>
              <w:rPr>
                <w:sz w:val="18"/>
                <w:szCs w:val="18"/>
              </w:rPr>
            </w:pPr>
          </w:p>
          <w:p w14:paraId="5D1552E8" w14:textId="77777777" w:rsidR="007A4F2D" w:rsidRDefault="007A4F2D" w:rsidP="007A4F2D">
            <w:pPr>
              <w:rPr>
                <w:sz w:val="18"/>
                <w:szCs w:val="18"/>
              </w:rPr>
            </w:pPr>
            <w:r>
              <w:rPr>
                <w:sz w:val="18"/>
                <w:szCs w:val="18"/>
              </w:rPr>
              <w:t>Is situation ethics of use when making moral decisions?</w:t>
            </w:r>
          </w:p>
          <w:p w14:paraId="161A87E5" w14:textId="77777777" w:rsidR="007A4F2D" w:rsidRDefault="007A4F2D" w:rsidP="007A4F2D">
            <w:pPr>
              <w:rPr>
                <w:sz w:val="18"/>
                <w:szCs w:val="18"/>
              </w:rPr>
            </w:pPr>
          </w:p>
          <w:p w14:paraId="12DC081A" w14:textId="77777777" w:rsidR="007A4F2D" w:rsidRDefault="007A4F2D" w:rsidP="007A4F2D">
            <w:pPr>
              <w:rPr>
                <w:sz w:val="18"/>
                <w:szCs w:val="18"/>
              </w:rPr>
            </w:pPr>
          </w:p>
          <w:p w14:paraId="72128D8B" w14:textId="77777777" w:rsidR="007A4F2D" w:rsidRDefault="007A4F2D" w:rsidP="007A4F2D">
            <w:pPr>
              <w:rPr>
                <w:sz w:val="18"/>
                <w:szCs w:val="18"/>
              </w:rPr>
            </w:pPr>
            <w:r>
              <w:rPr>
                <w:sz w:val="18"/>
                <w:szCs w:val="18"/>
              </w:rPr>
              <w:t>Who was Immanuel Kant?</w:t>
            </w:r>
          </w:p>
          <w:p w14:paraId="4CCD1364" w14:textId="77777777" w:rsidR="007A4F2D" w:rsidRDefault="007A4F2D" w:rsidP="007A4F2D">
            <w:pPr>
              <w:rPr>
                <w:sz w:val="18"/>
                <w:szCs w:val="18"/>
              </w:rPr>
            </w:pPr>
          </w:p>
          <w:p w14:paraId="726DD3F1" w14:textId="77777777" w:rsidR="007A4F2D" w:rsidRDefault="007A4F2D" w:rsidP="007A4F2D">
            <w:pPr>
              <w:rPr>
                <w:sz w:val="18"/>
                <w:szCs w:val="18"/>
              </w:rPr>
            </w:pPr>
            <w:r>
              <w:rPr>
                <w:sz w:val="18"/>
                <w:szCs w:val="18"/>
              </w:rPr>
              <w:t>What was Kant referring to when he made reference to duty?</w:t>
            </w:r>
          </w:p>
          <w:p w14:paraId="7A68C4FA" w14:textId="77777777" w:rsidR="007A4F2D" w:rsidRDefault="007A4F2D" w:rsidP="007A4F2D">
            <w:pPr>
              <w:rPr>
                <w:sz w:val="18"/>
                <w:szCs w:val="18"/>
              </w:rPr>
            </w:pPr>
          </w:p>
          <w:p w14:paraId="2059918D" w14:textId="5BF6F89D" w:rsidR="007A4F2D" w:rsidRDefault="007A4F2D" w:rsidP="007A4F2D">
            <w:pPr>
              <w:rPr>
                <w:sz w:val="18"/>
                <w:szCs w:val="18"/>
              </w:rPr>
            </w:pPr>
            <w:r>
              <w:rPr>
                <w:sz w:val="18"/>
                <w:szCs w:val="18"/>
              </w:rPr>
              <w:t>What does ‘means to an end’ mean?</w:t>
            </w:r>
          </w:p>
          <w:p w14:paraId="2CAC9905" w14:textId="0657F6BA" w:rsidR="006E2836" w:rsidRDefault="006E2836" w:rsidP="007A4F2D">
            <w:pPr>
              <w:rPr>
                <w:sz w:val="18"/>
                <w:szCs w:val="18"/>
              </w:rPr>
            </w:pPr>
          </w:p>
          <w:p w14:paraId="77A0FC5B" w14:textId="40BCB8A1" w:rsidR="006E2836" w:rsidRDefault="006E2836" w:rsidP="007A4F2D">
            <w:pPr>
              <w:rPr>
                <w:sz w:val="18"/>
                <w:szCs w:val="18"/>
              </w:rPr>
            </w:pPr>
            <w:r>
              <w:rPr>
                <w:sz w:val="18"/>
                <w:szCs w:val="18"/>
              </w:rPr>
              <w:t>What is good will?</w:t>
            </w:r>
          </w:p>
          <w:p w14:paraId="2303DE65" w14:textId="3EE21308" w:rsidR="006E2836" w:rsidRDefault="006E2836" w:rsidP="007A4F2D">
            <w:pPr>
              <w:rPr>
                <w:sz w:val="18"/>
                <w:szCs w:val="18"/>
              </w:rPr>
            </w:pPr>
          </w:p>
          <w:p w14:paraId="0200F8B2" w14:textId="79ED273B" w:rsidR="006E2836" w:rsidRDefault="006E2836" w:rsidP="007A4F2D">
            <w:pPr>
              <w:rPr>
                <w:sz w:val="18"/>
                <w:szCs w:val="18"/>
              </w:rPr>
            </w:pPr>
            <w:r>
              <w:rPr>
                <w:sz w:val="18"/>
                <w:szCs w:val="18"/>
              </w:rPr>
              <w:t>What are the three postulates?</w:t>
            </w:r>
          </w:p>
          <w:p w14:paraId="273182E6" w14:textId="77777777" w:rsidR="007A4F2D" w:rsidRDefault="007A4F2D" w:rsidP="007A4F2D">
            <w:pPr>
              <w:rPr>
                <w:sz w:val="18"/>
                <w:szCs w:val="18"/>
              </w:rPr>
            </w:pPr>
          </w:p>
          <w:p w14:paraId="31777FA2" w14:textId="111A8918" w:rsidR="007A4F2D" w:rsidRDefault="007A4F2D" w:rsidP="007A4F2D">
            <w:pPr>
              <w:rPr>
                <w:sz w:val="18"/>
                <w:szCs w:val="18"/>
              </w:rPr>
            </w:pPr>
            <w:r>
              <w:rPr>
                <w:sz w:val="18"/>
                <w:szCs w:val="18"/>
              </w:rPr>
              <w:t>What are  hypothetical and categorical imperatives?</w:t>
            </w:r>
          </w:p>
          <w:p w14:paraId="420A0582" w14:textId="632EF632" w:rsidR="006E2836" w:rsidRDefault="006E2836" w:rsidP="007A4F2D">
            <w:pPr>
              <w:rPr>
                <w:sz w:val="18"/>
                <w:szCs w:val="18"/>
              </w:rPr>
            </w:pPr>
            <w:r>
              <w:rPr>
                <w:sz w:val="18"/>
                <w:szCs w:val="18"/>
              </w:rPr>
              <w:lastRenderedPageBreak/>
              <w:t>What are the strengths and weaknesses of Kantian ethics?</w:t>
            </w:r>
          </w:p>
          <w:p w14:paraId="1BA7C25E" w14:textId="022662CB" w:rsidR="006E2836" w:rsidRDefault="006E2836" w:rsidP="007A4F2D">
            <w:pPr>
              <w:rPr>
                <w:sz w:val="18"/>
                <w:szCs w:val="18"/>
              </w:rPr>
            </w:pPr>
          </w:p>
          <w:p w14:paraId="15A8C7E9" w14:textId="68FEDF24" w:rsidR="006E2836" w:rsidRDefault="006E2836" w:rsidP="007A4F2D">
            <w:pPr>
              <w:rPr>
                <w:sz w:val="18"/>
                <w:szCs w:val="18"/>
              </w:rPr>
            </w:pPr>
            <w:r>
              <w:rPr>
                <w:sz w:val="18"/>
                <w:szCs w:val="18"/>
              </w:rPr>
              <w:t>Is Kantian ethics of use when making moral decisions?</w:t>
            </w:r>
          </w:p>
          <w:p w14:paraId="506827AB" w14:textId="77777777" w:rsidR="007A4F2D" w:rsidRDefault="007A4F2D" w:rsidP="007A4F2D">
            <w:pPr>
              <w:rPr>
                <w:sz w:val="18"/>
                <w:szCs w:val="18"/>
              </w:rPr>
            </w:pPr>
          </w:p>
          <w:p w14:paraId="16F771BC" w14:textId="77777777" w:rsidR="00C04B73" w:rsidRPr="00FA5B0C" w:rsidRDefault="00C04B73" w:rsidP="006E2836">
            <w:pPr>
              <w:rPr>
                <w:rFonts w:ascii="Caladea" w:hAnsi="Caladea"/>
              </w:rPr>
            </w:pPr>
          </w:p>
        </w:tc>
        <w:tc>
          <w:tcPr>
            <w:tcW w:w="5448" w:type="dxa"/>
          </w:tcPr>
          <w:p w14:paraId="1CD49694" w14:textId="77777777" w:rsidR="00C04B73" w:rsidRPr="0086543C" w:rsidRDefault="007A4F2D" w:rsidP="0086543C">
            <w:pPr>
              <w:rPr>
                <w:rFonts w:asciiTheme="majorHAnsi" w:hAnsiTheme="majorHAnsi" w:cstheme="majorHAnsi"/>
                <w:sz w:val="18"/>
                <w:szCs w:val="18"/>
              </w:rPr>
            </w:pPr>
            <w:r w:rsidRPr="0086543C">
              <w:rPr>
                <w:rFonts w:asciiTheme="majorHAnsi" w:hAnsiTheme="majorHAnsi" w:cstheme="majorHAnsi"/>
                <w:sz w:val="18"/>
                <w:szCs w:val="18"/>
              </w:rPr>
              <w:lastRenderedPageBreak/>
              <w:t>Does Fletcher’s agape mean nothing more than wanting the best for the person involved?</w:t>
            </w:r>
          </w:p>
          <w:p w14:paraId="5A02295C" w14:textId="77777777" w:rsidR="00D43D99" w:rsidRPr="0086543C" w:rsidRDefault="00D43D99" w:rsidP="00D43D99">
            <w:pPr>
              <w:rPr>
                <w:rFonts w:asciiTheme="majorHAnsi" w:hAnsiTheme="majorHAnsi" w:cstheme="majorHAnsi"/>
                <w:sz w:val="18"/>
                <w:szCs w:val="18"/>
              </w:rPr>
            </w:pPr>
          </w:p>
          <w:p w14:paraId="022AF4B3" w14:textId="77777777" w:rsidR="00D43D99" w:rsidRPr="0086543C" w:rsidRDefault="00D43D99" w:rsidP="00D43D99">
            <w:pPr>
              <w:rPr>
                <w:rFonts w:asciiTheme="majorHAnsi" w:hAnsiTheme="majorHAnsi" w:cstheme="majorHAnsi"/>
                <w:sz w:val="18"/>
                <w:szCs w:val="18"/>
              </w:rPr>
            </w:pPr>
            <w:r w:rsidRPr="0086543C">
              <w:rPr>
                <w:rFonts w:asciiTheme="majorHAnsi" w:hAnsiTheme="majorHAnsi" w:cstheme="majorHAnsi"/>
                <w:sz w:val="18"/>
                <w:szCs w:val="18"/>
              </w:rPr>
              <w:t>Does the rejection of absolute rules by situation ethics make moral decision-making entirely individualistic and subjective?</w:t>
            </w:r>
          </w:p>
          <w:p w14:paraId="6051DFDD" w14:textId="77777777" w:rsidR="00D43D99" w:rsidRPr="0086543C" w:rsidRDefault="00D43D99" w:rsidP="00D43D99">
            <w:pPr>
              <w:rPr>
                <w:rFonts w:asciiTheme="majorHAnsi" w:hAnsiTheme="majorHAnsi" w:cstheme="majorHAnsi"/>
                <w:sz w:val="18"/>
                <w:szCs w:val="18"/>
              </w:rPr>
            </w:pPr>
          </w:p>
          <w:p w14:paraId="378F9313" w14:textId="77777777" w:rsidR="00D43D99" w:rsidRPr="0086543C" w:rsidRDefault="00D43D99" w:rsidP="00D43D99">
            <w:pPr>
              <w:rPr>
                <w:rFonts w:asciiTheme="majorHAnsi" w:hAnsiTheme="majorHAnsi" w:cstheme="majorHAnsi"/>
                <w:sz w:val="18"/>
                <w:szCs w:val="18"/>
              </w:rPr>
            </w:pPr>
            <w:r w:rsidRPr="0086543C">
              <w:rPr>
                <w:rFonts w:asciiTheme="majorHAnsi" w:hAnsiTheme="majorHAnsi" w:cstheme="majorHAnsi"/>
                <w:sz w:val="18"/>
                <w:szCs w:val="18"/>
              </w:rPr>
              <w:t>Are Kantian ethics too abstract to be applicable to practical moral decision- making?</w:t>
            </w:r>
          </w:p>
          <w:p w14:paraId="6BE2F299" w14:textId="77777777" w:rsidR="00D43D99" w:rsidRPr="0086543C" w:rsidRDefault="00D43D99" w:rsidP="00D43D99">
            <w:pPr>
              <w:rPr>
                <w:rFonts w:asciiTheme="majorHAnsi" w:hAnsiTheme="majorHAnsi" w:cstheme="majorHAnsi"/>
                <w:sz w:val="18"/>
                <w:szCs w:val="18"/>
              </w:rPr>
            </w:pPr>
          </w:p>
          <w:p w14:paraId="2DD30A5F" w14:textId="5EB8765D" w:rsidR="00D43D99" w:rsidRPr="00D43D99" w:rsidRDefault="00D43D99" w:rsidP="00D43D99">
            <w:pPr>
              <w:rPr>
                <w:rFonts w:ascii="Caladea" w:hAnsi="Caladea"/>
              </w:rPr>
            </w:pPr>
            <w:r w:rsidRPr="0086543C">
              <w:rPr>
                <w:rFonts w:asciiTheme="majorHAnsi" w:hAnsiTheme="majorHAnsi" w:cstheme="majorHAnsi"/>
                <w:sz w:val="18"/>
                <w:szCs w:val="18"/>
              </w:rPr>
              <w:t xml:space="preserve">Is Kantian ethics so reliant on </w:t>
            </w:r>
            <w:r w:rsidR="00571785" w:rsidRPr="0086543C">
              <w:rPr>
                <w:rFonts w:asciiTheme="majorHAnsi" w:hAnsiTheme="majorHAnsi" w:cstheme="majorHAnsi"/>
                <w:sz w:val="18"/>
                <w:szCs w:val="18"/>
              </w:rPr>
              <w:t>reason</w:t>
            </w:r>
            <w:r w:rsidRPr="0086543C">
              <w:rPr>
                <w:rFonts w:asciiTheme="majorHAnsi" w:hAnsiTheme="majorHAnsi" w:cstheme="majorHAnsi"/>
                <w:sz w:val="18"/>
                <w:szCs w:val="18"/>
              </w:rPr>
              <w:t xml:space="preserve"> that it unduly rejects the importance of other factors, such as sympathy, empathy and love in moral decision-making?</w:t>
            </w:r>
          </w:p>
        </w:tc>
      </w:tr>
      <w:tr w:rsidR="00C04B73" w14:paraId="19DFCC5B" w14:textId="77777777" w:rsidTr="00FD43AC">
        <w:tc>
          <w:tcPr>
            <w:tcW w:w="2830" w:type="dxa"/>
            <w:shd w:val="clear" w:color="auto" w:fill="D5DCE4" w:themeFill="text2" w:themeFillTint="33"/>
          </w:tcPr>
          <w:p w14:paraId="359E0526" w14:textId="77777777" w:rsidR="00C04B73" w:rsidRPr="00FA5B0C" w:rsidRDefault="00C04B73" w:rsidP="00FD43AC">
            <w:pPr>
              <w:rPr>
                <w:rFonts w:ascii="Caladea" w:hAnsi="Caladea"/>
              </w:rPr>
            </w:pPr>
          </w:p>
        </w:tc>
        <w:tc>
          <w:tcPr>
            <w:tcW w:w="5670" w:type="dxa"/>
            <w:shd w:val="clear" w:color="auto" w:fill="D5DCE4" w:themeFill="text2" w:themeFillTint="33"/>
          </w:tcPr>
          <w:p w14:paraId="0A384B90" w14:textId="77777777" w:rsidR="00C04B73" w:rsidRPr="00FA5B0C" w:rsidRDefault="00C04B73" w:rsidP="00FD43AC">
            <w:pPr>
              <w:rPr>
                <w:rFonts w:ascii="Caladea" w:hAnsi="Caladea"/>
              </w:rPr>
            </w:pPr>
            <w:r w:rsidRPr="00FA5B0C">
              <w:rPr>
                <w:rFonts w:ascii="Caladea" w:hAnsi="Caladea"/>
              </w:rPr>
              <w:t>Skill/Technique</w:t>
            </w:r>
          </w:p>
        </w:tc>
        <w:tc>
          <w:tcPr>
            <w:tcW w:w="5448" w:type="dxa"/>
            <w:shd w:val="clear" w:color="auto" w:fill="D5DCE4" w:themeFill="text2" w:themeFillTint="33"/>
          </w:tcPr>
          <w:p w14:paraId="2CB7951A" w14:textId="77777777" w:rsidR="00C04B73" w:rsidRPr="00FA5B0C" w:rsidRDefault="00C04B73" w:rsidP="00FD43AC">
            <w:pPr>
              <w:rPr>
                <w:rFonts w:ascii="Caladea" w:hAnsi="Caladea"/>
              </w:rPr>
            </w:pPr>
            <w:r w:rsidRPr="00FA5B0C">
              <w:rPr>
                <w:rFonts w:ascii="Caladea" w:hAnsi="Caladea"/>
              </w:rPr>
              <w:t>How students will develop and demonstrate this</w:t>
            </w:r>
          </w:p>
        </w:tc>
      </w:tr>
      <w:tr w:rsidR="00C04B73" w14:paraId="75D80124" w14:textId="77777777" w:rsidTr="00FD43AC">
        <w:tc>
          <w:tcPr>
            <w:tcW w:w="2830" w:type="dxa"/>
          </w:tcPr>
          <w:p w14:paraId="39AF8498" w14:textId="77777777" w:rsidR="00C04B73" w:rsidRPr="00FA5B0C" w:rsidRDefault="00C04B73" w:rsidP="00FD43AC">
            <w:pPr>
              <w:rPr>
                <w:rFonts w:ascii="Caladea" w:hAnsi="Caladea"/>
              </w:rPr>
            </w:pPr>
            <w:r w:rsidRPr="00FA5B0C">
              <w:rPr>
                <w:rFonts w:ascii="Caladea" w:hAnsi="Caladea"/>
              </w:rPr>
              <w:t>Key skills</w:t>
            </w:r>
          </w:p>
        </w:tc>
        <w:tc>
          <w:tcPr>
            <w:tcW w:w="5670" w:type="dxa"/>
          </w:tcPr>
          <w:p w14:paraId="0B4172CE" w14:textId="77777777" w:rsidR="00C04B73" w:rsidRPr="0086543C" w:rsidRDefault="00057815" w:rsidP="00FD43AC">
            <w:pPr>
              <w:rPr>
                <w:rFonts w:asciiTheme="majorHAnsi" w:hAnsiTheme="majorHAnsi" w:cstheme="majorHAnsi"/>
                <w:sz w:val="18"/>
                <w:szCs w:val="18"/>
              </w:rPr>
            </w:pPr>
            <w:r w:rsidRPr="0086543C">
              <w:rPr>
                <w:rFonts w:asciiTheme="majorHAnsi" w:hAnsiTheme="majorHAnsi" w:cstheme="majorHAnsi"/>
                <w:sz w:val="18"/>
                <w:szCs w:val="18"/>
              </w:rPr>
              <w:t xml:space="preserve">Demonstrate a clear understanding of what agape means and how it is used in decision-making. </w:t>
            </w:r>
          </w:p>
          <w:p w14:paraId="0DC809CE" w14:textId="77777777" w:rsidR="00057815" w:rsidRPr="0086543C" w:rsidRDefault="00057815" w:rsidP="00FD43AC">
            <w:pPr>
              <w:rPr>
                <w:rFonts w:asciiTheme="majorHAnsi" w:hAnsiTheme="majorHAnsi" w:cstheme="majorHAnsi"/>
                <w:sz w:val="18"/>
                <w:szCs w:val="18"/>
              </w:rPr>
            </w:pPr>
          </w:p>
          <w:p w14:paraId="7195D60F" w14:textId="77777777" w:rsidR="00057815" w:rsidRPr="0086543C" w:rsidRDefault="00057815" w:rsidP="00FD43AC">
            <w:pPr>
              <w:rPr>
                <w:rFonts w:asciiTheme="majorHAnsi" w:hAnsiTheme="majorHAnsi" w:cstheme="majorHAnsi"/>
                <w:sz w:val="18"/>
                <w:szCs w:val="18"/>
              </w:rPr>
            </w:pPr>
          </w:p>
          <w:p w14:paraId="2435FA61" w14:textId="77777777" w:rsidR="00057815" w:rsidRPr="0086543C" w:rsidRDefault="00057815" w:rsidP="00FD43AC">
            <w:pPr>
              <w:rPr>
                <w:rFonts w:asciiTheme="majorHAnsi" w:hAnsiTheme="majorHAnsi" w:cstheme="majorHAnsi"/>
                <w:sz w:val="18"/>
                <w:szCs w:val="18"/>
              </w:rPr>
            </w:pPr>
          </w:p>
          <w:p w14:paraId="209B446E" w14:textId="77777777" w:rsidR="00057815" w:rsidRPr="0086543C" w:rsidRDefault="00057815" w:rsidP="00FD43AC">
            <w:pPr>
              <w:rPr>
                <w:rFonts w:asciiTheme="majorHAnsi" w:hAnsiTheme="majorHAnsi" w:cstheme="majorHAnsi"/>
                <w:sz w:val="18"/>
                <w:szCs w:val="18"/>
              </w:rPr>
            </w:pPr>
          </w:p>
          <w:p w14:paraId="4A5456D2" w14:textId="77777777" w:rsidR="00057815" w:rsidRPr="0086543C" w:rsidRDefault="00057815" w:rsidP="00FD43AC">
            <w:pPr>
              <w:rPr>
                <w:rFonts w:asciiTheme="majorHAnsi" w:hAnsiTheme="majorHAnsi" w:cstheme="majorHAnsi"/>
                <w:sz w:val="18"/>
                <w:szCs w:val="18"/>
              </w:rPr>
            </w:pPr>
            <w:r w:rsidRPr="0086543C">
              <w:rPr>
                <w:rFonts w:asciiTheme="majorHAnsi" w:hAnsiTheme="majorHAnsi" w:cstheme="majorHAnsi"/>
                <w:sz w:val="18"/>
                <w:szCs w:val="18"/>
              </w:rPr>
              <w:t>Demonstrate knowledge and understanding of the main principles and application of situation ethics in moral decision- making.</w:t>
            </w:r>
          </w:p>
          <w:p w14:paraId="5028AEE5" w14:textId="77777777" w:rsidR="00D107FD" w:rsidRDefault="00D107FD" w:rsidP="00FD43AC">
            <w:pPr>
              <w:rPr>
                <w:rFonts w:ascii="Caladea" w:hAnsi="Caladea"/>
              </w:rPr>
            </w:pPr>
          </w:p>
          <w:p w14:paraId="7B82852E" w14:textId="77777777" w:rsidR="00D107FD" w:rsidRDefault="00D107FD" w:rsidP="00FD43AC">
            <w:pPr>
              <w:rPr>
                <w:rFonts w:ascii="Caladea" w:hAnsi="Caladea"/>
              </w:rPr>
            </w:pPr>
          </w:p>
          <w:p w14:paraId="582C9AF1" w14:textId="77777777" w:rsidR="00D107FD" w:rsidRDefault="00D107FD" w:rsidP="00FD43AC">
            <w:pPr>
              <w:rPr>
                <w:rFonts w:ascii="Caladea" w:hAnsi="Caladea"/>
              </w:rPr>
            </w:pPr>
          </w:p>
          <w:p w14:paraId="3EC92C6F" w14:textId="77777777" w:rsidR="00D107FD" w:rsidRDefault="00D107FD" w:rsidP="00FD43AC">
            <w:pPr>
              <w:rPr>
                <w:rFonts w:ascii="Caladea" w:hAnsi="Caladea"/>
              </w:rPr>
            </w:pPr>
          </w:p>
          <w:p w14:paraId="19AB12CE" w14:textId="77777777" w:rsidR="00D107FD" w:rsidRPr="0086543C" w:rsidRDefault="00D107FD" w:rsidP="00FD43AC">
            <w:pPr>
              <w:rPr>
                <w:rFonts w:asciiTheme="majorHAnsi" w:hAnsiTheme="majorHAnsi" w:cstheme="majorHAnsi"/>
                <w:sz w:val="18"/>
                <w:szCs w:val="18"/>
              </w:rPr>
            </w:pPr>
            <w:r w:rsidRPr="0086543C">
              <w:rPr>
                <w:rFonts w:asciiTheme="majorHAnsi" w:hAnsiTheme="majorHAnsi" w:cstheme="majorHAnsi"/>
                <w:sz w:val="18"/>
                <w:szCs w:val="18"/>
              </w:rPr>
              <w:t>Use evaluative skills, using knowledge to support an argument.</w:t>
            </w:r>
          </w:p>
          <w:p w14:paraId="375EBE0D" w14:textId="77777777" w:rsidR="00D107FD" w:rsidRPr="0086543C" w:rsidRDefault="00D107FD" w:rsidP="00FD43AC">
            <w:pPr>
              <w:rPr>
                <w:rFonts w:asciiTheme="majorHAnsi" w:hAnsiTheme="majorHAnsi" w:cstheme="majorHAnsi"/>
                <w:sz w:val="18"/>
                <w:szCs w:val="18"/>
              </w:rPr>
            </w:pPr>
          </w:p>
          <w:p w14:paraId="34870509" w14:textId="77777777" w:rsidR="00D107FD" w:rsidRPr="0086543C" w:rsidRDefault="00D107FD" w:rsidP="00FD43AC">
            <w:pPr>
              <w:rPr>
                <w:rFonts w:asciiTheme="majorHAnsi" w:hAnsiTheme="majorHAnsi" w:cstheme="majorHAnsi"/>
                <w:sz w:val="18"/>
                <w:szCs w:val="18"/>
              </w:rPr>
            </w:pPr>
          </w:p>
          <w:p w14:paraId="7B41E572" w14:textId="77777777" w:rsidR="00D107FD" w:rsidRPr="0086543C" w:rsidRDefault="00D107FD" w:rsidP="00FD43AC">
            <w:pPr>
              <w:rPr>
                <w:rFonts w:asciiTheme="majorHAnsi" w:hAnsiTheme="majorHAnsi" w:cstheme="majorHAnsi"/>
                <w:sz w:val="18"/>
                <w:szCs w:val="18"/>
              </w:rPr>
            </w:pPr>
          </w:p>
          <w:p w14:paraId="0C0FC000" w14:textId="77777777" w:rsidR="00D107FD" w:rsidRPr="0086543C" w:rsidRDefault="00D107FD" w:rsidP="00FD43AC">
            <w:pPr>
              <w:rPr>
                <w:rFonts w:asciiTheme="majorHAnsi" w:hAnsiTheme="majorHAnsi" w:cstheme="majorHAnsi"/>
                <w:sz w:val="18"/>
                <w:szCs w:val="18"/>
              </w:rPr>
            </w:pPr>
          </w:p>
          <w:p w14:paraId="2D382C16" w14:textId="77777777" w:rsidR="00D107FD" w:rsidRPr="0086543C" w:rsidRDefault="00D107FD" w:rsidP="00FD43AC">
            <w:pPr>
              <w:rPr>
                <w:rFonts w:asciiTheme="majorHAnsi" w:hAnsiTheme="majorHAnsi" w:cstheme="majorHAnsi"/>
                <w:sz w:val="18"/>
                <w:szCs w:val="18"/>
              </w:rPr>
            </w:pPr>
          </w:p>
          <w:p w14:paraId="1D7E8447" w14:textId="7887434C" w:rsidR="00D107FD" w:rsidRPr="00FA5B0C" w:rsidRDefault="00D107FD" w:rsidP="00FD43AC">
            <w:pPr>
              <w:rPr>
                <w:rFonts w:ascii="Caladea" w:hAnsi="Caladea"/>
              </w:rPr>
            </w:pPr>
            <w:r w:rsidRPr="0086543C">
              <w:rPr>
                <w:rFonts w:asciiTheme="majorHAnsi" w:hAnsiTheme="majorHAnsi" w:cstheme="majorHAnsi"/>
                <w:sz w:val="18"/>
                <w:szCs w:val="18"/>
              </w:rPr>
              <w:t>Good level of knowledge and understanding of the main features and principles of Kantian ethics.</w:t>
            </w:r>
          </w:p>
        </w:tc>
        <w:tc>
          <w:tcPr>
            <w:tcW w:w="5448" w:type="dxa"/>
          </w:tcPr>
          <w:p w14:paraId="4E1C5F49" w14:textId="77777777" w:rsidR="00C04B73" w:rsidRPr="0086543C" w:rsidRDefault="00057815" w:rsidP="0086543C">
            <w:pPr>
              <w:rPr>
                <w:rFonts w:asciiTheme="majorHAnsi" w:hAnsiTheme="majorHAnsi" w:cstheme="majorHAnsi"/>
                <w:sz w:val="18"/>
                <w:szCs w:val="18"/>
              </w:rPr>
            </w:pPr>
            <w:r w:rsidRPr="0086543C">
              <w:rPr>
                <w:rFonts w:asciiTheme="majorHAnsi" w:hAnsiTheme="majorHAnsi" w:cstheme="majorHAnsi"/>
                <w:sz w:val="18"/>
                <w:szCs w:val="18"/>
              </w:rPr>
              <w:t xml:space="preserve">Students should consider the reasoning of those who agree with the importance of agape, and also the reasoning of those who might disagree, presenting a balanced view alongside giving their own consistently held opinion. </w:t>
            </w:r>
          </w:p>
          <w:p w14:paraId="3656B32E" w14:textId="77777777" w:rsidR="00057815" w:rsidRPr="0086543C" w:rsidRDefault="00057815" w:rsidP="00057815">
            <w:pPr>
              <w:rPr>
                <w:rFonts w:asciiTheme="majorHAnsi" w:hAnsiTheme="majorHAnsi" w:cstheme="majorHAnsi"/>
                <w:sz w:val="18"/>
                <w:szCs w:val="18"/>
              </w:rPr>
            </w:pPr>
          </w:p>
          <w:p w14:paraId="4C992146" w14:textId="77777777" w:rsidR="00057815" w:rsidRPr="0086543C" w:rsidRDefault="00057815" w:rsidP="00057815">
            <w:pPr>
              <w:rPr>
                <w:rFonts w:asciiTheme="majorHAnsi" w:hAnsiTheme="majorHAnsi" w:cstheme="majorHAnsi"/>
                <w:sz w:val="18"/>
                <w:szCs w:val="18"/>
              </w:rPr>
            </w:pPr>
            <w:r w:rsidRPr="0086543C">
              <w:rPr>
                <w:rFonts w:asciiTheme="majorHAnsi" w:hAnsiTheme="majorHAnsi" w:cstheme="majorHAnsi"/>
                <w:sz w:val="18"/>
                <w:szCs w:val="18"/>
              </w:rPr>
              <w:t>Students should explore what ‘too subjective’ means</w:t>
            </w:r>
            <w:r w:rsidR="00D107FD" w:rsidRPr="0086543C">
              <w:rPr>
                <w:rFonts w:asciiTheme="majorHAnsi" w:hAnsiTheme="majorHAnsi" w:cstheme="majorHAnsi"/>
                <w:sz w:val="18"/>
                <w:szCs w:val="18"/>
              </w:rPr>
              <w:t>, and give a reasoned judgement about whether situation ethics is subjective and whether it is ‘too’ subjective. Students must think about what could be the advantage and disadvantages of subjectivity in an ethical system.</w:t>
            </w:r>
          </w:p>
          <w:p w14:paraId="5911D199" w14:textId="77777777" w:rsidR="00D107FD" w:rsidRDefault="00D107FD" w:rsidP="00057815">
            <w:pPr>
              <w:rPr>
                <w:rFonts w:ascii="Caladea" w:hAnsi="Caladea"/>
              </w:rPr>
            </w:pPr>
          </w:p>
          <w:p w14:paraId="4A38E017" w14:textId="77777777" w:rsidR="00D107FD" w:rsidRDefault="00D107FD" w:rsidP="00057815">
            <w:pPr>
              <w:rPr>
                <w:rFonts w:ascii="Caladea" w:hAnsi="Caladea"/>
              </w:rPr>
            </w:pPr>
          </w:p>
          <w:p w14:paraId="31CAE30D" w14:textId="77777777" w:rsidR="00D107FD" w:rsidRPr="0086543C" w:rsidRDefault="00D107FD" w:rsidP="00057815">
            <w:pPr>
              <w:rPr>
                <w:rFonts w:asciiTheme="majorHAnsi" w:hAnsiTheme="majorHAnsi" w:cstheme="majorHAnsi"/>
                <w:sz w:val="18"/>
                <w:szCs w:val="18"/>
              </w:rPr>
            </w:pPr>
            <w:r w:rsidRPr="0086543C">
              <w:rPr>
                <w:rFonts w:asciiTheme="majorHAnsi" w:hAnsiTheme="majorHAnsi" w:cstheme="majorHAnsi"/>
                <w:sz w:val="18"/>
                <w:szCs w:val="18"/>
              </w:rPr>
              <w:t>Students should consider issues such as the difficulty of always knowing what one’s duty is, and the problems that arise when situations differ or when duties conflict. Students must weigh up the helpfulness of Kantian ethics in terms of ease of knowing what to do as it is ‘our duty.’</w:t>
            </w:r>
          </w:p>
          <w:p w14:paraId="6112A694" w14:textId="77777777" w:rsidR="00D107FD" w:rsidRPr="0086543C" w:rsidRDefault="00D107FD" w:rsidP="00057815">
            <w:pPr>
              <w:rPr>
                <w:rFonts w:asciiTheme="majorHAnsi" w:hAnsiTheme="majorHAnsi" w:cstheme="majorHAnsi"/>
                <w:sz w:val="18"/>
                <w:szCs w:val="18"/>
              </w:rPr>
            </w:pPr>
          </w:p>
          <w:p w14:paraId="19A54F18" w14:textId="639EDAC4" w:rsidR="00D107FD" w:rsidRPr="00057815" w:rsidRDefault="00D107FD" w:rsidP="00057815">
            <w:pPr>
              <w:rPr>
                <w:rFonts w:ascii="Caladea" w:hAnsi="Caladea"/>
              </w:rPr>
            </w:pPr>
            <w:r w:rsidRPr="0086543C">
              <w:rPr>
                <w:rFonts w:asciiTheme="majorHAnsi" w:hAnsiTheme="majorHAnsi" w:cstheme="majorHAnsi"/>
                <w:sz w:val="18"/>
                <w:szCs w:val="18"/>
              </w:rPr>
              <w:t>Students must give a critical assessment of whether these ethics are helpful in all contexts; for example, you might think that they are more helpful in contexts which affect everyone such as environmental ethics, and less helpful in personal contexts such as relationships.</w:t>
            </w:r>
          </w:p>
        </w:tc>
      </w:tr>
    </w:tbl>
    <w:p w14:paraId="1A8BF06D" w14:textId="3B9A8B46" w:rsidR="00C04B73" w:rsidRDefault="00C04B73" w:rsidP="0006449B"/>
    <w:tbl>
      <w:tblPr>
        <w:tblStyle w:val="TableGrid"/>
        <w:tblpPr w:leftFromText="181" w:rightFromText="181" w:vertAnchor="page" w:horzAnchor="margin" w:tblpY="2941"/>
        <w:tblOverlap w:val="never"/>
        <w:tblW w:w="0" w:type="auto"/>
        <w:tblLook w:val="04A0" w:firstRow="1" w:lastRow="0" w:firstColumn="1" w:lastColumn="0" w:noHBand="0" w:noVBand="1"/>
      </w:tblPr>
      <w:tblGrid>
        <w:gridCol w:w="2830"/>
        <w:gridCol w:w="5670"/>
        <w:gridCol w:w="5448"/>
      </w:tblGrid>
      <w:tr w:rsidR="00C04B73" w14:paraId="6C2110B0" w14:textId="77777777" w:rsidTr="00C04B73">
        <w:tc>
          <w:tcPr>
            <w:tcW w:w="13948" w:type="dxa"/>
            <w:gridSpan w:val="3"/>
          </w:tcPr>
          <w:p w14:paraId="01BDDF02" w14:textId="77777777" w:rsidR="00C04B73" w:rsidRPr="00FA5B0C" w:rsidRDefault="00C04B73" w:rsidP="00C04B73">
            <w:pPr>
              <w:tabs>
                <w:tab w:val="left" w:pos="0"/>
              </w:tabs>
              <w:rPr>
                <w:rFonts w:ascii="Caladea" w:hAnsi="Caladea"/>
                <w:b/>
              </w:rPr>
            </w:pPr>
            <w:r>
              <w:rPr>
                <w:rFonts w:ascii="Caladea" w:hAnsi="Caladea"/>
                <w:b/>
                <w:sz w:val="32"/>
              </w:rPr>
              <w:lastRenderedPageBreak/>
              <w:t>Summer</w:t>
            </w:r>
            <w:r w:rsidRPr="00FA5B0C">
              <w:rPr>
                <w:rFonts w:ascii="Caladea" w:hAnsi="Caladea"/>
                <w:b/>
                <w:sz w:val="32"/>
              </w:rPr>
              <w:t xml:space="preserve"> Term</w:t>
            </w:r>
          </w:p>
        </w:tc>
      </w:tr>
      <w:tr w:rsidR="00C04B73" w14:paraId="0C6C001A" w14:textId="77777777" w:rsidTr="00C04B73">
        <w:tc>
          <w:tcPr>
            <w:tcW w:w="13948" w:type="dxa"/>
            <w:gridSpan w:val="3"/>
            <w:shd w:val="clear" w:color="auto" w:fill="D5DCE4" w:themeFill="text2" w:themeFillTint="33"/>
          </w:tcPr>
          <w:p w14:paraId="4B8A1C49" w14:textId="3CF7DCF6" w:rsidR="00C04B73" w:rsidRPr="00FA5B0C" w:rsidRDefault="00C04B73" w:rsidP="00C04B73">
            <w:pPr>
              <w:rPr>
                <w:rFonts w:ascii="Caladea" w:hAnsi="Caladea"/>
              </w:rPr>
            </w:pPr>
            <w:r w:rsidRPr="00FA5B0C">
              <w:rPr>
                <w:rFonts w:ascii="Caladea" w:hAnsi="Caladea"/>
              </w:rPr>
              <w:t xml:space="preserve">Overarching Topic: </w:t>
            </w:r>
            <w:r w:rsidR="00055DAB">
              <w:rPr>
                <w:rFonts w:ascii="Caladea" w:hAnsi="Caladea"/>
              </w:rPr>
              <w:t xml:space="preserve"> Business Ethics and Euthanasia</w:t>
            </w:r>
          </w:p>
        </w:tc>
      </w:tr>
      <w:tr w:rsidR="00C04B73" w14:paraId="7755A5C1" w14:textId="77777777" w:rsidTr="00C04B73">
        <w:tc>
          <w:tcPr>
            <w:tcW w:w="2830" w:type="dxa"/>
          </w:tcPr>
          <w:p w14:paraId="264CA849" w14:textId="77777777" w:rsidR="00C04B73" w:rsidRPr="00FA5B0C" w:rsidRDefault="00C04B73" w:rsidP="00C04B73">
            <w:pPr>
              <w:rPr>
                <w:rFonts w:ascii="Caladea" w:hAnsi="Caladea"/>
              </w:rPr>
            </w:pPr>
            <w:r w:rsidRPr="00FA5B0C">
              <w:rPr>
                <w:rFonts w:ascii="Caladea" w:hAnsi="Caladea"/>
              </w:rPr>
              <w:t>What has come before and what comes later:</w:t>
            </w:r>
          </w:p>
        </w:tc>
        <w:tc>
          <w:tcPr>
            <w:tcW w:w="11118" w:type="dxa"/>
            <w:gridSpan w:val="2"/>
          </w:tcPr>
          <w:p w14:paraId="692FCA8C" w14:textId="77777777" w:rsidR="00C04B73" w:rsidRDefault="00E55050" w:rsidP="00C04B73">
            <w:pPr>
              <w:rPr>
                <w:rFonts w:ascii="Caladea" w:hAnsi="Caladea"/>
              </w:rPr>
            </w:pPr>
            <w:r>
              <w:rPr>
                <w:rFonts w:ascii="Caladea" w:hAnsi="Caladea"/>
              </w:rPr>
              <w:t>Students have studied the four ethical theories of natural law, utilitarianism, situation ethics and Kantian ethics.</w:t>
            </w:r>
            <w:r w:rsidR="0013129A">
              <w:rPr>
                <w:rFonts w:ascii="Caladea" w:hAnsi="Caladea"/>
              </w:rPr>
              <w:t xml:space="preserve"> </w:t>
            </w:r>
            <w:r>
              <w:rPr>
                <w:rFonts w:ascii="Caladea" w:hAnsi="Caladea"/>
              </w:rPr>
              <w:t xml:space="preserve">Students will now apply such theories to Business ethics and euthanasia. In Business ethics, students will identify whether businesses have any </w:t>
            </w:r>
            <w:r w:rsidR="0013129A">
              <w:rPr>
                <w:rFonts w:ascii="Caladea" w:hAnsi="Caladea"/>
              </w:rPr>
              <w:t>responsibilities</w:t>
            </w:r>
            <w:r>
              <w:rPr>
                <w:rFonts w:ascii="Caladea" w:hAnsi="Caladea"/>
              </w:rPr>
              <w:t xml:space="preserve"> other than making profit, should businesses base their decisions on ethics</w:t>
            </w:r>
            <w:r w:rsidR="0013129A">
              <w:rPr>
                <w:rFonts w:ascii="Caladea" w:hAnsi="Caladea"/>
              </w:rPr>
              <w:t>? Can businesses afford to be ethical in a globalised economy?</w:t>
            </w:r>
          </w:p>
          <w:p w14:paraId="1BF40120" w14:textId="77777777" w:rsidR="0013129A" w:rsidRDefault="0013129A" w:rsidP="00C04B73">
            <w:pPr>
              <w:rPr>
                <w:rFonts w:ascii="Caladea" w:hAnsi="Caladea"/>
              </w:rPr>
            </w:pPr>
            <w:r>
              <w:rPr>
                <w:rFonts w:ascii="Caladea" w:hAnsi="Caladea"/>
              </w:rPr>
              <w:t>Students will study:</w:t>
            </w:r>
          </w:p>
          <w:p w14:paraId="23225D67" w14:textId="77777777" w:rsidR="0013129A" w:rsidRDefault="0013129A" w:rsidP="0013129A">
            <w:pPr>
              <w:pStyle w:val="ListParagraph"/>
              <w:numPr>
                <w:ilvl w:val="0"/>
                <w:numId w:val="1"/>
              </w:numPr>
              <w:rPr>
                <w:rFonts w:ascii="Caladea" w:hAnsi="Caladea"/>
              </w:rPr>
            </w:pPr>
            <w:r>
              <w:rPr>
                <w:rFonts w:ascii="Caladea" w:hAnsi="Caladea"/>
              </w:rPr>
              <w:t>Corporate social responsibility</w:t>
            </w:r>
          </w:p>
          <w:p w14:paraId="7D8B4F11" w14:textId="392F1543" w:rsidR="0013129A" w:rsidRDefault="0013129A" w:rsidP="0013129A">
            <w:pPr>
              <w:pStyle w:val="ListParagraph"/>
              <w:numPr>
                <w:ilvl w:val="0"/>
                <w:numId w:val="1"/>
              </w:numPr>
              <w:rPr>
                <w:rFonts w:ascii="Caladea" w:hAnsi="Caladea"/>
              </w:rPr>
            </w:pPr>
            <w:r>
              <w:rPr>
                <w:rFonts w:ascii="Caladea" w:hAnsi="Caladea"/>
              </w:rPr>
              <w:t>Whistle-blowing</w:t>
            </w:r>
          </w:p>
          <w:p w14:paraId="7CBDD34C" w14:textId="77777777" w:rsidR="0013129A" w:rsidRDefault="0013129A" w:rsidP="0013129A">
            <w:pPr>
              <w:pStyle w:val="ListParagraph"/>
              <w:numPr>
                <w:ilvl w:val="0"/>
                <w:numId w:val="1"/>
              </w:numPr>
              <w:rPr>
                <w:rFonts w:ascii="Caladea" w:hAnsi="Caladea"/>
              </w:rPr>
            </w:pPr>
            <w:r>
              <w:rPr>
                <w:rFonts w:ascii="Caladea" w:hAnsi="Caladea"/>
              </w:rPr>
              <w:t>Good ethics is good business</w:t>
            </w:r>
          </w:p>
          <w:p w14:paraId="3D4CB487" w14:textId="712B20DE" w:rsidR="0013129A" w:rsidRDefault="0013129A" w:rsidP="0013129A">
            <w:pPr>
              <w:pStyle w:val="ListParagraph"/>
              <w:numPr>
                <w:ilvl w:val="0"/>
                <w:numId w:val="1"/>
              </w:numPr>
              <w:rPr>
                <w:rFonts w:ascii="Caladea" w:hAnsi="Caladea"/>
              </w:rPr>
            </w:pPr>
            <w:r>
              <w:rPr>
                <w:rFonts w:ascii="Caladea" w:hAnsi="Caladea"/>
              </w:rPr>
              <w:t>Globalisation.</w:t>
            </w:r>
          </w:p>
          <w:p w14:paraId="68292C9E" w14:textId="77777777" w:rsidR="0013129A" w:rsidRDefault="0013129A" w:rsidP="0013129A">
            <w:pPr>
              <w:pStyle w:val="ListParagraph"/>
              <w:numPr>
                <w:ilvl w:val="0"/>
                <w:numId w:val="1"/>
              </w:numPr>
              <w:rPr>
                <w:rFonts w:ascii="Caladea" w:hAnsi="Caladea"/>
              </w:rPr>
            </w:pPr>
            <w:r>
              <w:rPr>
                <w:rFonts w:ascii="Caladea" w:hAnsi="Caladea"/>
              </w:rPr>
              <w:t>The application of Kantian ethics and utilitarianism to business ethics.</w:t>
            </w:r>
          </w:p>
          <w:p w14:paraId="107C35B8" w14:textId="77777777" w:rsidR="0013129A" w:rsidRDefault="0013129A" w:rsidP="0013129A">
            <w:pPr>
              <w:rPr>
                <w:rFonts w:ascii="Caladea" w:hAnsi="Caladea"/>
              </w:rPr>
            </w:pPr>
          </w:p>
          <w:p w14:paraId="4DA29BED" w14:textId="77777777" w:rsidR="0013129A" w:rsidRDefault="0013129A" w:rsidP="0013129A">
            <w:pPr>
              <w:rPr>
                <w:rFonts w:ascii="Caladea" w:hAnsi="Caladea"/>
              </w:rPr>
            </w:pPr>
            <w:r>
              <w:rPr>
                <w:rFonts w:ascii="Caladea" w:hAnsi="Caladea"/>
              </w:rPr>
              <w:t>During the euthanasia unit, students will consider ethical scenarios such as should life be preserved at all costs? Is life ever not worth living? Does the value of life include the power to choose the manner and time of its end?</w:t>
            </w:r>
          </w:p>
          <w:p w14:paraId="5FF44748" w14:textId="77777777" w:rsidR="0013129A" w:rsidRDefault="0013129A" w:rsidP="0013129A">
            <w:pPr>
              <w:rPr>
                <w:rFonts w:ascii="Caladea" w:hAnsi="Caladea"/>
              </w:rPr>
            </w:pPr>
            <w:r>
              <w:rPr>
                <w:rFonts w:ascii="Caladea" w:hAnsi="Caladea"/>
              </w:rPr>
              <w:t>Students will study:</w:t>
            </w:r>
          </w:p>
          <w:p w14:paraId="3CBFA4CF" w14:textId="77777777" w:rsidR="0013129A" w:rsidRDefault="0013129A" w:rsidP="0013129A">
            <w:pPr>
              <w:pStyle w:val="ListParagraph"/>
              <w:numPr>
                <w:ilvl w:val="0"/>
                <w:numId w:val="6"/>
              </w:numPr>
              <w:rPr>
                <w:rFonts w:ascii="Caladea" w:hAnsi="Caladea"/>
              </w:rPr>
            </w:pPr>
            <w:r>
              <w:rPr>
                <w:rFonts w:ascii="Caladea" w:hAnsi="Caladea"/>
              </w:rPr>
              <w:t>Sanctity of life</w:t>
            </w:r>
          </w:p>
          <w:p w14:paraId="3AE93C72" w14:textId="77777777" w:rsidR="0013129A" w:rsidRDefault="0013129A" w:rsidP="0013129A">
            <w:pPr>
              <w:pStyle w:val="ListParagraph"/>
              <w:numPr>
                <w:ilvl w:val="0"/>
                <w:numId w:val="6"/>
              </w:numPr>
              <w:rPr>
                <w:rFonts w:ascii="Caladea" w:hAnsi="Caladea"/>
              </w:rPr>
            </w:pPr>
            <w:r>
              <w:rPr>
                <w:rFonts w:ascii="Caladea" w:hAnsi="Caladea"/>
              </w:rPr>
              <w:t>Quality of life</w:t>
            </w:r>
          </w:p>
          <w:p w14:paraId="0652DC09" w14:textId="77777777" w:rsidR="0013129A" w:rsidRDefault="0013129A" w:rsidP="0013129A">
            <w:pPr>
              <w:pStyle w:val="ListParagraph"/>
              <w:numPr>
                <w:ilvl w:val="0"/>
                <w:numId w:val="6"/>
              </w:numPr>
              <w:rPr>
                <w:rFonts w:ascii="Caladea" w:hAnsi="Caladea"/>
              </w:rPr>
            </w:pPr>
            <w:r>
              <w:rPr>
                <w:rFonts w:ascii="Caladea" w:hAnsi="Caladea"/>
              </w:rPr>
              <w:t>Voluntary euthanasia</w:t>
            </w:r>
          </w:p>
          <w:p w14:paraId="57CB7528" w14:textId="77777777" w:rsidR="0013129A" w:rsidRDefault="0013129A" w:rsidP="0013129A">
            <w:pPr>
              <w:pStyle w:val="ListParagraph"/>
              <w:numPr>
                <w:ilvl w:val="0"/>
                <w:numId w:val="6"/>
              </w:numPr>
              <w:rPr>
                <w:rFonts w:ascii="Caladea" w:hAnsi="Caladea"/>
              </w:rPr>
            </w:pPr>
            <w:r>
              <w:rPr>
                <w:rFonts w:ascii="Caladea" w:hAnsi="Caladea"/>
              </w:rPr>
              <w:t>Non-voluntary euthanasia</w:t>
            </w:r>
          </w:p>
          <w:p w14:paraId="673057A8" w14:textId="77777777" w:rsidR="0013129A" w:rsidRDefault="0013129A" w:rsidP="0013129A">
            <w:pPr>
              <w:pStyle w:val="ListParagraph"/>
              <w:numPr>
                <w:ilvl w:val="0"/>
                <w:numId w:val="6"/>
              </w:numPr>
              <w:rPr>
                <w:rFonts w:ascii="Caladea" w:hAnsi="Caladea"/>
              </w:rPr>
            </w:pPr>
            <w:r>
              <w:rPr>
                <w:rFonts w:ascii="Caladea" w:hAnsi="Caladea"/>
              </w:rPr>
              <w:t>The application of natural law and situation ethics to euthanasia.</w:t>
            </w:r>
          </w:p>
          <w:p w14:paraId="08C0C207" w14:textId="77777777" w:rsidR="0013129A" w:rsidRDefault="0013129A" w:rsidP="0013129A">
            <w:pPr>
              <w:rPr>
                <w:rFonts w:ascii="Caladea" w:hAnsi="Caladea"/>
              </w:rPr>
            </w:pPr>
          </w:p>
          <w:p w14:paraId="65E0ACE4" w14:textId="062CB804" w:rsidR="0013129A" w:rsidRPr="0013129A" w:rsidRDefault="0013129A" w:rsidP="0013129A">
            <w:pPr>
              <w:rPr>
                <w:rFonts w:ascii="Caladea" w:hAnsi="Caladea"/>
              </w:rPr>
            </w:pPr>
            <w:r>
              <w:rPr>
                <w:rFonts w:ascii="Caladea" w:hAnsi="Caladea"/>
              </w:rPr>
              <w:t>In Year 13, students will study sexual ethics, conscience and meta ethics.</w:t>
            </w:r>
          </w:p>
        </w:tc>
      </w:tr>
      <w:tr w:rsidR="00C04B73" w14:paraId="260E00D9" w14:textId="77777777" w:rsidTr="00C04B73">
        <w:tc>
          <w:tcPr>
            <w:tcW w:w="2830" w:type="dxa"/>
            <w:shd w:val="clear" w:color="auto" w:fill="D5DCE4" w:themeFill="text2" w:themeFillTint="33"/>
          </w:tcPr>
          <w:p w14:paraId="2BC4D1C7" w14:textId="77777777" w:rsidR="00C04B73" w:rsidRPr="00FA5B0C" w:rsidRDefault="00C04B73" w:rsidP="00C04B73">
            <w:pPr>
              <w:rPr>
                <w:rFonts w:ascii="Caladea" w:hAnsi="Caladea"/>
              </w:rPr>
            </w:pPr>
          </w:p>
        </w:tc>
        <w:tc>
          <w:tcPr>
            <w:tcW w:w="5670" w:type="dxa"/>
            <w:shd w:val="clear" w:color="auto" w:fill="D5DCE4" w:themeFill="text2" w:themeFillTint="33"/>
          </w:tcPr>
          <w:p w14:paraId="38B09217" w14:textId="77777777" w:rsidR="00C04B73" w:rsidRPr="00FA5B0C" w:rsidRDefault="00C04B73" w:rsidP="00C04B73">
            <w:pPr>
              <w:rPr>
                <w:rFonts w:ascii="Caladea" w:hAnsi="Caladea"/>
              </w:rPr>
            </w:pPr>
            <w:r w:rsidRPr="00FA5B0C">
              <w:rPr>
                <w:rFonts w:ascii="Caladea" w:hAnsi="Caladea"/>
              </w:rPr>
              <w:t>Core</w:t>
            </w:r>
          </w:p>
        </w:tc>
        <w:tc>
          <w:tcPr>
            <w:tcW w:w="5448" w:type="dxa"/>
            <w:shd w:val="clear" w:color="auto" w:fill="D5DCE4" w:themeFill="text2" w:themeFillTint="33"/>
          </w:tcPr>
          <w:p w14:paraId="68E14B2E" w14:textId="77777777" w:rsidR="00C04B73" w:rsidRPr="00FA5B0C" w:rsidRDefault="00C04B73" w:rsidP="00C04B73">
            <w:pPr>
              <w:rPr>
                <w:rFonts w:ascii="Caladea" w:hAnsi="Caladea"/>
              </w:rPr>
            </w:pPr>
            <w:r w:rsidRPr="00FA5B0C">
              <w:rPr>
                <w:rFonts w:ascii="Caladea" w:hAnsi="Caladea"/>
              </w:rPr>
              <w:t>Extension</w:t>
            </w:r>
          </w:p>
        </w:tc>
      </w:tr>
      <w:tr w:rsidR="00C04B73" w14:paraId="26892520" w14:textId="77777777" w:rsidTr="00C04B73">
        <w:tc>
          <w:tcPr>
            <w:tcW w:w="2830" w:type="dxa"/>
          </w:tcPr>
          <w:p w14:paraId="02435635" w14:textId="77777777" w:rsidR="00C04B73" w:rsidRPr="00FA5B0C" w:rsidRDefault="00C04B73" w:rsidP="00C04B73">
            <w:pPr>
              <w:rPr>
                <w:rFonts w:ascii="Caladea" w:hAnsi="Caladea"/>
              </w:rPr>
            </w:pPr>
            <w:r w:rsidRPr="00FA5B0C">
              <w:rPr>
                <w:rFonts w:ascii="Caladea" w:hAnsi="Caladea"/>
              </w:rPr>
              <w:t>The Big Questions (What questions will students be able to answer upon mastery of the topic?)</w:t>
            </w:r>
          </w:p>
        </w:tc>
        <w:tc>
          <w:tcPr>
            <w:tcW w:w="5670" w:type="dxa"/>
          </w:tcPr>
          <w:p w14:paraId="4BC42789" w14:textId="7EF576B9" w:rsidR="00D43D99" w:rsidRDefault="00D43D99" w:rsidP="00D43D99">
            <w:pPr>
              <w:rPr>
                <w:sz w:val="18"/>
                <w:szCs w:val="18"/>
              </w:rPr>
            </w:pPr>
          </w:p>
          <w:p w14:paraId="52C57F57" w14:textId="77777777" w:rsidR="00D43D99" w:rsidRDefault="00D43D99" w:rsidP="00D43D99">
            <w:pPr>
              <w:rPr>
                <w:sz w:val="18"/>
                <w:szCs w:val="18"/>
              </w:rPr>
            </w:pPr>
          </w:p>
          <w:p w14:paraId="7DB31AAC" w14:textId="1AC52B3C" w:rsidR="00D43D99" w:rsidRDefault="00D43D99" w:rsidP="00D43D99">
            <w:pPr>
              <w:rPr>
                <w:sz w:val="18"/>
                <w:szCs w:val="18"/>
              </w:rPr>
            </w:pPr>
            <w:r>
              <w:rPr>
                <w:sz w:val="18"/>
                <w:szCs w:val="18"/>
              </w:rPr>
              <w:t>What is corporal social responsibility?</w:t>
            </w:r>
          </w:p>
          <w:p w14:paraId="5B13322B" w14:textId="77777777" w:rsidR="00D43D99" w:rsidRDefault="00D43D99" w:rsidP="00D43D99">
            <w:pPr>
              <w:rPr>
                <w:sz w:val="18"/>
                <w:szCs w:val="18"/>
              </w:rPr>
            </w:pPr>
          </w:p>
          <w:p w14:paraId="0A7874DD" w14:textId="77777777" w:rsidR="00D43D99" w:rsidRDefault="00D43D99" w:rsidP="00D43D99">
            <w:pPr>
              <w:rPr>
                <w:sz w:val="18"/>
                <w:szCs w:val="18"/>
              </w:rPr>
            </w:pPr>
            <w:r>
              <w:rPr>
                <w:sz w:val="18"/>
                <w:szCs w:val="18"/>
              </w:rPr>
              <w:lastRenderedPageBreak/>
              <w:t>What are the pros and cons to whistle blowing?</w:t>
            </w:r>
          </w:p>
          <w:p w14:paraId="4A280293" w14:textId="77777777" w:rsidR="00D43D99" w:rsidRDefault="00D43D99" w:rsidP="00D43D99">
            <w:pPr>
              <w:rPr>
                <w:sz w:val="18"/>
                <w:szCs w:val="18"/>
              </w:rPr>
            </w:pPr>
          </w:p>
          <w:p w14:paraId="7BF79565" w14:textId="59C926E7" w:rsidR="00D43D99" w:rsidRDefault="00D43D99" w:rsidP="00D43D99">
            <w:pPr>
              <w:rPr>
                <w:sz w:val="18"/>
                <w:szCs w:val="18"/>
              </w:rPr>
            </w:pPr>
            <w:r>
              <w:rPr>
                <w:sz w:val="18"/>
                <w:szCs w:val="18"/>
              </w:rPr>
              <w:t xml:space="preserve">What would  </w:t>
            </w:r>
            <w:r w:rsidR="0088508C">
              <w:rPr>
                <w:sz w:val="18"/>
                <w:szCs w:val="18"/>
              </w:rPr>
              <w:t>Kant’s</w:t>
            </w:r>
            <w:r>
              <w:rPr>
                <w:sz w:val="18"/>
                <w:szCs w:val="18"/>
              </w:rPr>
              <w:t xml:space="preserve"> response be to whistle blowing?</w:t>
            </w:r>
          </w:p>
          <w:p w14:paraId="4A2E4458" w14:textId="3E2C9163" w:rsidR="00F51A97" w:rsidRDefault="00F51A97" w:rsidP="00D43D99">
            <w:pPr>
              <w:rPr>
                <w:sz w:val="18"/>
                <w:szCs w:val="18"/>
              </w:rPr>
            </w:pPr>
          </w:p>
          <w:p w14:paraId="4ED26605" w14:textId="1ADEA9C6" w:rsidR="00F51A97" w:rsidRDefault="00F51A97" w:rsidP="00D43D99">
            <w:pPr>
              <w:rPr>
                <w:sz w:val="18"/>
                <w:szCs w:val="18"/>
              </w:rPr>
            </w:pPr>
            <w:r>
              <w:rPr>
                <w:sz w:val="18"/>
                <w:szCs w:val="18"/>
              </w:rPr>
              <w:t>What is whistle blowing?</w:t>
            </w:r>
          </w:p>
          <w:p w14:paraId="6B23C321" w14:textId="130B8CDA" w:rsidR="00F51A97" w:rsidRDefault="00F51A97" w:rsidP="00D43D99">
            <w:pPr>
              <w:rPr>
                <w:sz w:val="18"/>
                <w:szCs w:val="18"/>
              </w:rPr>
            </w:pPr>
          </w:p>
          <w:p w14:paraId="3D273760" w14:textId="7164BC19" w:rsidR="00F51A97" w:rsidRDefault="00F51A97" w:rsidP="00D43D99">
            <w:pPr>
              <w:rPr>
                <w:sz w:val="18"/>
                <w:szCs w:val="18"/>
              </w:rPr>
            </w:pPr>
            <w:r>
              <w:rPr>
                <w:sz w:val="18"/>
                <w:szCs w:val="18"/>
              </w:rPr>
              <w:t>What would be Kant’s response to whistle blowing?</w:t>
            </w:r>
          </w:p>
          <w:p w14:paraId="4091116E" w14:textId="77332AB7" w:rsidR="00F51A97" w:rsidRDefault="00F51A97" w:rsidP="00D43D99">
            <w:pPr>
              <w:rPr>
                <w:sz w:val="18"/>
                <w:szCs w:val="18"/>
              </w:rPr>
            </w:pPr>
          </w:p>
          <w:p w14:paraId="00FA9F7A" w14:textId="6222FB38" w:rsidR="00F51A97" w:rsidRDefault="00F51A97" w:rsidP="00D43D99">
            <w:pPr>
              <w:rPr>
                <w:sz w:val="18"/>
                <w:szCs w:val="18"/>
              </w:rPr>
            </w:pPr>
            <w:r>
              <w:rPr>
                <w:sz w:val="18"/>
                <w:szCs w:val="18"/>
              </w:rPr>
              <w:t xml:space="preserve">How does </w:t>
            </w:r>
            <w:r w:rsidR="0088508C">
              <w:rPr>
                <w:sz w:val="18"/>
                <w:szCs w:val="18"/>
              </w:rPr>
              <w:t>Kantian ethics respond to business ethics?</w:t>
            </w:r>
          </w:p>
          <w:p w14:paraId="730C9079" w14:textId="1B7D7E89" w:rsidR="0088508C" w:rsidRDefault="0088508C" w:rsidP="00D43D99">
            <w:pPr>
              <w:rPr>
                <w:sz w:val="18"/>
                <w:szCs w:val="18"/>
              </w:rPr>
            </w:pPr>
          </w:p>
          <w:p w14:paraId="386C0EE2" w14:textId="5A50F35B" w:rsidR="0088508C" w:rsidRDefault="0088508C" w:rsidP="00D43D99">
            <w:pPr>
              <w:rPr>
                <w:sz w:val="18"/>
                <w:szCs w:val="18"/>
              </w:rPr>
            </w:pPr>
            <w:r>
              <w:rPr>
                <w:sz w:val="18"/>
                <w:szCs w:val="18"/>
              </w:rPr>
              <w:t>How does utilitarianism respond to business ethics?</w:t>
            </w:r>
          </w:p>
          <w:p w14:paraId="6E94DD4C" w14:textId="229054F6" w:rsidR="0088508C" w:rsidRDefault="0088508C" w:rsidP="00D43D99">
            <w:pPr>
              <w:rPr>
                <w:sz w:val="18"/>
                <w:szCs w:val="18"/>
              </w:rPr>
            </w:pPr>
          </w:p>
          <w:p w14:paraId="161834C4" w14:textId="59C7F402" w:rsidR="0088508C" w:rsidRDefault="0088508C" w:rsidP="00D43D99">
            <w:pPr>
              <w:rPr>
                <w:sz w:val="18"/>
                <w:szCs w:val="18"/>
              </w:rPr>
            </w:pPr>
            <w:r>
              <w:rPr>
                <w:sz w:val="18"/>
                <w:szCs w:val="18"/>
              </w:rPr>
              <w:t>What is globalisation?</w:t>
            </w:r>
          </w:p>
          <w:p w14:paraId="66E8E0E4" w14:textId="228588EC" w:rsidR="0088508C" w:rsidRDefault="0088508C" w:rsidP="00D43D99">
            <w:pPr>
              <w:rPr>
                <w:sz w:val="18"/>
                <w:szCs w:val="18"/>
              </w:rPr>
            </w:pPr>
          </w:p>
          <w:p w14:paraId="77E29D06" w14:textId="02716DFB" w:rsidR="0088508C" w:rsidRDefault="0088508C" w:rsidP="00D43D99">
            <w:pPr>
              <w:rPr>
                <w:sz w:val="18"/>
                <w:szCs w:val="18"/>
              </w:rPr>
            </w:pPr>
            <w:r>
              <w:rPr>
                <w:sz w:val="18"/>
                <w:szCs w:val="18"/>
              </w:rPr>
              <w:t>Does globalisation encourage ethics?</w:t>
            </w:r>
          </w:p>
          <w:p w14:paraId="5494EAEF" w14:textId="72BAB84E" w:rsidR="0088508C" w:rsidRDefault="0088508C" w:rsidP="00D43D99">
            <w:pPr>
              <w:rPr>
                <w:sz w:val="18"/>
                <w:szCs w:val="18"/>
              </w:rPr>
            </w:pPr>
          </w:p>
          <w:p w14:paraId="003D8B17" w14:textId="677B42AE" w:rsidR="0088508C" w:rsidRDefault="0088508C" w:rsidP="00D43D99">
            <w:pPr>
              <w:rPr>
                <w:sz w:val="18"/>
                <w:szCs w:val="18"/>
              </w:rPr>
            </w:pPr>
            <w:r>
              <w:rPr>
                <w:sz w:val="18"/>
                <w:szCs w:val="18"/>
              </w:rPr>
              <w:t>What are the effects of globalisation?</w:t>
            </w:r>
          </w:p>
          <w:p w14:paraId="7EB9FDAD" w14:textId="50158505" w:rsidR="0088508C" w:rsidRDefault="0088508C" w:rsidP="00D43D99">
            <w:pPr>
              <w:rPr>
                <w:sz w:val="18"/>
                <w:szCs w:val="18"/>
              </w:rPr>
            </w:pPr>
          </w:p>
          <w:p w14:paraId="649CE389" w14:textId="0C0227BF" w:rsidR="0088508C" w:rsidRDefault="0088508C" w:rsidP="00D43D99">
            <w:pPr>
              <w:rPr>
                <w:sz w:val="18"/>
                <w:szCs w:val="18"/>
              </w:rPr>
            </w:pPr>
            <w:r>
              <w:rPr>
                <w:sz w:val="18"/>
                <w:szCs w:val="18"/>
              </w:rPr>
              <w:t>What are the ethics of globalisation?</w:t>
            </w:r>
          </w:p>
          <w:p w14:paraId="6E10F201" w14:textId="693207B8" w:rsidR="00D43D99" w:rsidRDefault="00D43D99" w:rsidP="00D43D99">
            <w:pPr>
              <w:rPr>
                <w:sz w:val="18"/>
                <w:szCs w:val="18"/>
              </w:rPr>
            </w:pPr>
          </w:p>
          <w:p w14:paraId="1B70C018" w14:textId="2842D12D" w:rsidR="00D43D99" w:rsidRDefault="0088508C" w:rsidP="00D43D99">
            <w:pPr>
              <w:rPr>
                <w:sz w:val="18"/>
                <w:szCs w:val="18"/>
              </w:rPr>
            </w:pPr>
            <w:r>
              <w:rPr>
                <w:sz w:val="18"/>
                <w:szCs w:val="18"/>
              </w:rPr>
              <w:t>What are the arguments for sanctity of life?</w:t>
            </w:r>
          </w:p>
          <w:p w14:paraId="232F2F62" w14:textId="77777777" w:rsidR="00D43D99" w:rsidRDefault="00D43D99" w:rsidP="00D43D99">
            <w:pPr>
              <w:rPr>
                <w:sz w:val="18"/>
                <w:szCs w:val="18"/>
              </w:rPr>
            </w:pPr>
          </w:p>
          <w:p w14:paraId="64397ED8" w14:textId="1E7E88E7" w:rsidR="00D43D99" w:rsidRDefault="0088508C" w:rsidP="00D43D99">
            <w:pPr>
              <w:rPr>
                <w:sz w:val="18"/>
                <w:szCs w:val="18"/>
              </w:rPr>
            </w:pPr>
            <w:r>
              <w:rPr>
                <w:sz w:val="18"/>
                <w:szCs w:val="18"/>
              </w:rPr>
              <w:t>What does slippery slope argument?</w:t>
            </w:r>
          </w:p>
          <w:p w14:paraId="7756BC3D" w14:textId="0FBA8598" w:rsidR="0088508C" w:rsidRDefault="0088508C" w:rsidP="00D43D99">
            <w:pPr>
              <w:rPr>
                <w:sz w:val="18"/>
                <w:szCs w:val="18"/>
              </w:rPr>
            </w:pPr>
          </w:p>
          <w:p w14:paraId="01A3C122" w14:textId="195EAA92" w:rsidR="0088508C" w:rsidRDefault="0088508C" w:rsidP="00D43D99">
            <w:pPr>
              <w:rPr>
                <w:sz w:val="18"/>
                <w:szCs w:val="18"/>
              </w:rPr>
            </w:pPr>
            <w:r>
              <w:rPr>
                <w:sz w:val="18"/>
                <w:szCs w:val="18"/>
              </w:rPr>
              <w:t>What is the principle of autonomy?</w:t>
            </w:r>
          </w:p>
          <w:p w14:paraId="0CC3FFCF" w14:textId="77777777" w:rsidR="00D43D99" w:rsidRDefault="00D43D99" w:rsidP="00D43D99">
            <w:pPr>
              <w:rPr>
                <w:sz w:val="18"/>
                <w:szCs w:val="18"/>
              </w:rPr>
            </w:pPr>
          </w:p>
          <w:p w14:paraId="1CF07B90" w14:textId="7F368277" w:rsidR="00D43D99" w:rsidRDefault="0088508C" w:rsidP="00D43D99">
            <w:pPr>
              <w:rPr>
                <w:sz w:val="18"/>
                <w:szCs w:val="18"/>
              </w:rPr>
            </w:pPr>
            <w:r>
              <w:rPr>
                <w:sz w:val="18"/>
                <w:szCs w:val="18"/>
              </w:rPr>
              <w:t>How does situation ethics respond to euthanasia?</w:t>
            </w:r>
          </w:p>
          <w:p w14:paraId="6938137A" w14:textId="703EBD33" w:rsidR="0088508C" w:rsidRDefault="0088508C" w:rsidP="00D43D99">
            <w:pPr>
              <w:rPr>
                <w:sz w:val="18"/>
                <w:szCs w:val="18"/>
              </w:rPr>
            </w:pPr>
          </w:p>
          <w:p w14:paraId="31ED512D" w14:textId="757C371A" w:rsidR="0088508C" w:rsidRDefault="0088508C" w:rsidP="00D43D99">
            <w:pPr>
              <w:rPr>
                <w:sz w:val="18"/>
                <w:szCs w:val="18"/>
              </w:rPr>
            </w:pPr>
            <w:r>
              <w:rPr>
                <w:sz w:val="18"/>
                <w:szCs w:val="18"/>
              </w:rPr>
              <w:t>How does natural law respond to euthanasia?</w:t>
            </w:r>
          </w:p>
          <w:p w14:paraId="395AC8E5" w14:textId="77777777" w:rsidR="0088508C" w:rsidRDefault="0088508C" w:rsidP="00D43D99">
            <w:pPr>
              <w:rPr>
                <w:sz w:val="18"/>
                <w:szCs w:val="18"/>
              </w:rPr>
            </w:pPr>
          </w:p>
          <w:p w14:paraId="45C22F33" w14:textId="24F72718" w:rsidR="00D43D99" w:rsidRDefault="0088508C" w:rsidP="00D43D99">
            <w:pPr>
              <w:rPr>
                <w:sz w:val="18"/>
                <w:szCs w:val="18"/>
              </w:rPr>
            </w:pPr>
            <w:r>
              <w:rPr>
                <w:sz w:val="18"/>
                <w:szCs w:val="18"/>
              </w:rPr>
              <w:t xml:space="preserve"> What is Fletcher’s view </w:t>
            </w:r>
            <w:r w:rsidR="00D43D99">
              <w:rPr>
                <w:sz w:val="18"/>
                <w:szCs w:val="18"/>
              </w:rPr>
              <w:t>regarding euthanasia?</w:t>
            </w:r>
          </w:p>
          <w:p w14:paraId="45998993" w14:textId="77777777" w:rsidR="00D43D99" w:rsidRDefault="00D43D99" w:rsidP="00D43D99">
            <w:pPr>
              <w:rPr>
                <w:sz w:val="18"/>
                <w:szCs w:val="18"/>
              </w:rPr>
            </w:pPr>
          </w:p>
          <w:p w14:paraId="6C4EECC5" w14:textId="200DAAB1" w:rsidR="00C04B73" w:rsidRPr="00FA5B0C" w:rsidRDefault="0088508C" w:rsidP="0088508C">
            <w:pPr>
              <w:rPr>
                <w:rFonts w:ascii="Caladea" w:hAnsi="Caladea"/>
              </w:rPr>
            </w:pPr>
            <w:r>
              <w:rPr>
                <w:sz w:val="18"/>
                <w:szCs w:val="18"/>
              </w:rPr>
              <w:t>Is there a distinction between medical intervention to end life and medical non-intervention to end life?</w:t>
            </w:r>
            <w:bookmarkStart w:id="0" w:name="_GoBack"/>
            <w:bookmarkEnd w:id="0"/>
          </w:p>
        </w:tc>
        <w:tc>
          <w:tcPr>
            <w:tcW w:w="5448" w:type="dxa"/>
          </w:tcPr>
          <w:p w14:paraId="7641CFD2" w14:textId="21983D9B" w:rsidR="00C04B73" w:rsidRPr="0086543C" w:rsidRDefault="00D43D99" w:rsidP="0086543C">
            <w:pPr>
              <w:rPr>
                <w:rFonts w:asciiTheme="majorHAnsi" w:hAnsiTheme="majorHAnsi" w:cstheme="majorHAnsi"/>
                <w:sz w:val="18"/>
                <w:szCs w:val="18"/>
              </w:rPr>
            </w:pPr>
            <w:r w:rsidRPr="0086543C">
              <w:rPr>
                <w:rFonts w:asciiTheme="majorHAnsi" w:hAnsiTheme="majorHAnsi" w:cstheme="majorHAnsi"/>
                <w:sz w:val="18"/>
                <w:szCs w:val="18"/>
              </w:rPr>
              <w:lastRenderedPageBreak/>
              <w:t>Can humans flourish in the context of capitalism and consumerism?</w:t>
            </w:r>
          </w:p>
          <w:p w14:paraId="68802C83" w14:textId="77777777" w:rsidR="00D43D99" w:rsidRPr="0086543C" w:rsidRDefault="00D43D99" w:rsidP="00D43D99">
            <w:pPr>
              <w:rPr>
                <w:rFonts w:asciiTheme="majorHAnsi" w:hAnsiTheme="majorHAnsi" w:cstheme="majorHAnsi"/>
                <w:sz w:val="18"/>
                <w:szCs w:val="18"/>
              </w:rPr>
            </w:pPr>
          </w:p>
          <w:p w14:paraId="0BBBCFCB" w14:textId="19FC8F16" w:rsidR="00D43D99" w:rsidRDefault="00D43D99" w:rsidP="00D43D99">
            <w:pPr>
              <w:rPr>
                <w:rFonts w:asciiTheme="majorHAnsi" w:hAnsiTheme="majorHAnsi" w:cstheme="majorHAnsi"/>
                <w:sz w:val="18"/>
                <w:szCs w:val="18"/>
              </w:rPr>
            </w:pPr>
            <w:r w:rsidRPr="0086543C">
              <w:rPr>
                <w:rFonts w:asciiTheme="majorHAnsi" w:hAnsiTheme="majorHAnsi" w:cstheme="majorHAnsi"/>
                <w:sz w:val="18"/>
                <w:szCs w:val="18"/>
              </w:rPr>
              <w:t>Does globalisation encourage or discourage the pursuit of good ethics as the foundation of good business?</w:t>
            </w:r>
          </w:p>
          <w:p w14:paraId="72EF8652" w14:textId="77777777" w:rsidR="00F51A97" w:rsidRDefault="00F51A97" w:rsidP="00F51A97">
            <w:pPr>
              <w:rPr>
                <w:sz w:val="18"/>
                <w:szCs w:val="18"/>
              </w:rPr>
            </w:pPr>
            <w:r>
              <w:rPr>
                <w:sz w:val="18"/>
                <w:szCs w:val="18"/>
              </w:rPr>
              <w:lastRenderedPageBreak/>
              <w:t>What does ‘window dressing’ mean?</w:t>
            </w:r>
          </w:p>
          <w:p w14:paraId="0909EECD" w14:textId="5E52BF91" w:rsidR="00F51A97" w:rsidRDefault="00F51A97" w:rsidP="00D43D99">
            <w:pPr>
              <w:rPr>
                <w:rFonts w:asciiTheme="majorHAnsi" w:hAnsiTheme="majorHAnsi" w:cstheme="majorHAnsi"/>
                <w:sz w:val="18"/>
                <w:szCs w:val="18"/>
              </w:rPr>
            </w:pPr>
          </w:p>
          <w:p w14:paraId="278BFC03" w14:textId="77777777" w:rsidR="00F51A97" w:rsidRDefault="00F51A97" w:rsidP="00D43D99">
            <w:pPr>
              <w:rPr>
                <w:rFonts w:asciiTheme="majorHAnsi" w:hAnsiTheme="majorHAnsi" w:cstheme="majorHAnsi"/>
                <w:sz w:val="18"/>
                <w:szCs w:val="18"/>
              </w:rPr>
            </w:pPr>
          </w:p>
          <w:p w14:paraId="59B96789" w14:textId="77777777" w:rsidR="00F51A97" w:rsidRDefault="00F51A97" w:rsidP="00F51A97">
            <w:pPr>
              <w:rPr>
                <w:sz w:val="18"/>
                <w:szCs w:val="18"/>
              </w:rPr>
            </w:pPr>
            <w:r>
              <w:rPr>
                <w:sz w:val="18"/>
                <w:szCs w:val="18"/>
              </w:rPr>
              <w:t>Is good ethics good business?</w:t>
            </w:r>
          </w:p>
          <w:p w14:paraId="6A8044BE" w14:textId="77777777" w:rsidR="00F51A97" w:rsidRPr="0086543C" w:rsidRDefault="00F51A97" w:rsidP="00D43D99">
            <w:pPr>
              <w:rPr>
                <w:rFonts w:asciiTheme="majorHAnsi" w:hAnsiTheme="majorHAnsi" w:cstheme="majorHAnsi"/>
                <w:sz w:val="18"/>
                <w:szCs w:val="18"/>
              </w:rPr>
            </w:pPr>
          </w:p>
          <w:p w14:paraId="691B2428" w14:textId="77777777" w:rsidR="00D43D99" w:rsidRPr="0086543C" w:rsidRDefault="00D43D99" w:rsidP="00D43D99">
            <w:pPr>
              <w:rPr>
                <w:rFonts w:asciiTheme="majorHAnsi" w:hAnsiTheme="majorHAnsi" w:cstheme="majorHAnsi"/>
                <w:sz w:val="18"/>
                <w:szCs w:val="18"/>
              </w:rPr>
            </w:pPr>
          </w:p>
          <w:p w14:paraId="61EF78D0" w14:textId="77777777" w:rsidR="00D43D99" w:rsidRPr="0086543C" w:rsidRDefault="00D43D99" w:rsidP="00D43D99">
            <w:pPr>
              <w:rPr>
                <w:rFonts w:asciiTheme="majorHAnsi" w:hAnsiTheme="majorHAnsi" w:cstheme="majorHAnsi"/>
                <w:sz w:val="18"/>
                <w:szCs w:val="18"/>
              </w:rPr>
            </w:pPr>
            <w:r w:rsidRPr="0086543C">
              <w:rPr>
                <w:rFonts w:asciiTheme="majorHAnsi" w:hAnsiTheme="majorHAnsi" w:cstheme="majorHAnsi"/>
                <w:sz w:val="18"/>
                <w:szCs w:val="18"/>
              </w:rPr>
              <w:t>Does the religious concept of the sanctity of life have any meaning in twenty-first century medical ethics?</w:t>
            </w:r>
          </w:p>
          <w:p w14:paraId="4DFAE752" w14:textId="77777777" w:rsidR="00D43D99" w:rsidRPr="0086543C" w:rsidRDefault="00D43D99" w:rsidP="00D43D99">
            <w:pPr>
              <w:rPr>
                <w:rFonts w:asciiTheme="majorHAnsi" w:hAnsiTheme="majorHAnsi" w:cstheme="majorHAnsi"/>
                <w:sz w:val="18"/>
                <w:szCs w:val="18"/>
              </w:rPr>
            </w:pPr>
          </w:p>
          <w:p w14:paraId="2ADE2048" w14:textId="6D21889D" w:rsidR="00D43D99" w:rsidRPr="0086543C" w:rsidRDefault="00DC1FAA" w:rsidP="00D43D99">
            <w:pPr>
              <w:rPr>
                <w:rFonts w:asciiTheme="majorHAnsi" w:hAnsiTheme="majorHAnsi" w:cstheme="majorHAnsi"/>
                <w:sz w:val="18"/>
                <w:szCs w:val="18"/>
              </w:rPr>
            </w:pPr>
            <w:r w:rsidRPr="0086543C">
              <w:rPr>
                <w:rFonts w:asciiTheme="majorHAnsi" w:hAnsiTheme="majorHAnsi" w:cstheme="majorHAnsi"/>
                <w:sz w:val="18"/>
                <w:szCs w:val="18"/>
              </w:rPr>
              <w:t>Should a person have complete autonomy over their own life and the decisions made about it?</w:t>
            </w:r>
          </w:p>
        </w:tc>
      </w:tr>
      <w:tr w:rsidR="00C04B73" w14:paraId="0D48AEBB" w14:textId="77777777" w:rsidTr="00C04B73">
        <w:tc>
          <w:tcPr>
            <w:tcW w:w="2830" w:type="dxa"/>
            <w:shd w:val="clear" w:color="auto" w:fill="D5DCE4" w:themeFill="text2" w:themeFillTint="33"/>
          </w:tcPr>
          <w:p w14:paraId="76621496" w14:textId="77777777" w:rsidR="00C04B73" w:rsidRPr="00FA5B0C" w:rsidRDefault="00C04B73" w:rsidP="00C04B73">
            <w:pPr>
              <w:rPr>
                <w:rFonts w:ascii="Caladea" w:hAnsi="Caladea"/>
              </w:rPr>
            </w:pPr>
          </w:p>
        </w:tc>
        <w:tc>
          <w:tcPr>
            <w:tcW w:w="5670" w:type="dxa"/>
            <w:shd w:val="clear" w:color="auto" w:fill="D5DCE4" w:themeFill="text2" w:themeFillTint="33"/>
          </w:tcPr>
          <w:p w14:paraId="2BBCC823" w14:textId="77777777" w:rsidR="00C04B73" w:rsidRPr="00FA5B0C" w:rsidRDefault="00C04B73" w:rsidP="00C04B73">
            <w:pPr>
              <w:rPr>
                <w:rFonts w:ascii="Caladea" w:hAnsi="Caladea"/>
              </w:rPr>
            </w:pPr>
            <w:r w:rsidRPr="00FA5B0C">
              <w:rPr>
                <w:rFonts w:ascii="Caladea" w:hAnsi="Caladea"/>
              </w:rPr>
              <w:t>Skill/Technique</w:t>
            </w:r>
          </w:p>
        </w:tc>
        <w:tc>
          <w:tcPr>
            <w:tcW w:w="5448" w:type="dxa"/>
            <w:shd w:val="clear" w:color="auto" w:fill="D5DCE4" w:themeFill="text2" w:themeFillTint="33"/>
          </w:tcPr>
          <w:p w14:paraId="0456B41F" w14:textId="77777777" w:rsidR="00C04B73" w:rsidRPr="00FA5B0C" w:rsidRDefault="00C04B73" w:rsidP="00C04B73">
            <w:pPr>
              <w:rPr>
                <w:rFonts w:ascii="Caladea" w:hAnsi="Caladea"/>
              </w:rPr>
            </w:pPr>
            <w:r w:rsidRPr="00FA5B0C">
              <w:rPr>
                <w:rFonts w:ascii="Caladea" w:hAnsi="Caladea"/>
              </w:rPr>
              <w:t>How students will develop and demonstrate this</w:t>
            </w:r>
          </w:p>
        </w:tc>
      </w:tr>
      <w:tr w:rsidR="00C04B73" w14:paraId="13491E13" w14:textId="77777777" w:rsidTr="00C04B73">
        <w:tc>
          <w:tcPr>
            <w:tcW w:w="2830" w:type="dxa"/>
          </w:tcPr>
          <w:p w14:paraId="3863E884" w14:textId="77777777" w:rsidR="00C04B73" w:rsidRPr="00FA5B0C" w:rsidRDefault="00C04B73" w:rsidP="00C04B73">
            <w:pPr>
              <w:rPr>
                <w:rFonts w:ascii="Caladea" w:hAnsi="Caladea"/>
              </w:rPr>
            </w:pPr>
            <w:r w:rsidRPr="00FA5B0C">
              <w:rPr>
                <w:rFonts w:ascii="Caladea" w:hAnsi="Caladea"/>
              </w:rPr>
              <w:t>Key skills</w:t>
            </w:r>
          </w:p>
        </w:tc>
        <w:tc>
          <w:tcPr>
            <w:tcW w:w="5670" w:type="dxa"/>
          </w:tcPr>
          <w:p w14:paraId="265762DD" w14:textId="77777777" w:rsidR="00C04B73" w:rsidRPr="0086543C" w:rsidRDefault="00DC1FAA" w:rsidP="00C04B73">
            <w:pPr>
              <w:rPr>
                <w:rFonts w:asciiTheme="majorHAnsi" w:hAnsiTheme="majorHAnsi" w:cstheme="majorHAnsi"/>
                <w:sz w:val="18"/>
                <w:szCs w:val="18"/>
              </w:rPr>
            </w:pPr>
            <w:r w:rsidRPr="0086543C">
              <w:rPr>
                <w:rFonts w:asciiTheme="majorHAnsi" w:hAnsiTheme="majorHAnsi" w:cstheme="majorHAnsi"/>
                <w:sz w:val="18"/>
                <w:szCs w:val="18"/>
              </w:rPr>
              <w:t>Demonstrate an understanding of the difference between non treatment decisions and active euthanasia, and the contexts in which each might be a consideration.</w:t>
            </w:r>
          </w:p>
          <w:p w14:paraId="3D5BBF6B" w14:textId="77777777" w:rsidR="00DC1FAA" w:rsidRPr="0086543C" w:rsidRDefault="00DC1FAA" w:rsidP="00C04B73">
            <w:pPr>
              <w:rPr>
                <w:rFonts w:asciiTheme="majorHAnsi" w:hAnsiTheme="majorHAnsi" w:cstheme="majorHAnsi"/>
                <w:sz w:val="18"/>
                <w:szCs w:val="18"/>
              </w:rPr>
            </w:pPr>
          </w:p>
          <w:p w14:paraId="7C002CC4" w14:textId="77777777" w:rsidR="00DC1FAA" w:rsidRPr="0086543C" w:rsidRDefault="00DC1FAA" w:rsidP="00C04B73">
            <w:pPr>
              <w:rPr>
                <w:rFonts w:asciiTheme="majorHAnsi" w:hAnsiTheme="majorHAnsi" w:cstheme="majorHAnsi"/>
                <w:sz w:val="18"/>
                <w:szCs w:val="18"/>
              </w:rPr>
            </w:pPr>
          </w:p>
          <w:p w14:paraId="605BE8C8" w14:textId="77777777" w:rsidR="00DC1FAA" w:rsidRPr="0086543C" w:rsidRDefault="00DC1FAA" w:rsidP="00C04B73">
            <w:pPr>
              <w:rPr>
                <w:rFonts w:asciiTheme="majorHAnsi" w:hAnsiTheme="majorHAnsi" w:cstheme="majorHAnsi"/>
                <w:sz w:val="18"/>
                <w:szCs w:val="18"/>
              </w:rPr>
            </w:pPr>
          </w:p>
          <w:p w14:paraId="0148D542" w14:textId="234746ED" w:rsidR="00DC1FAA" w:rsidRPr="0086543C" w:rsidRDefault="00DC1FAA" w:rsidP="00C04B73">
            <w:pPr>
              <w:rPr>
                <w:rFonts w:asciiTheme="majorHAnsi" w:hAnsiTheme="majorHAnsi" w:cstheme="majorHAnsi"/>
                <w:sz w:val="18"/>
                <w:szCs w:val="18"/>
              </w:rPr>
            </w:pPr>
            <w:r w:rsidRPr="0086543C">
              <w:rPr>
                <w:rFonts w:asciiTheme="majorHAnsi" w:hAnsiTheme="majorHAnsi" w:cstheme="majorHAnsi"/>
                <w:sz w:val="18"/>
                <w:szCs w:val="18"/>
              </w:rPr>
              <w:t>Consider the different normative ethical approaches in the written answer, looking at the extent to which moral obligations reach, if we have any at all, in the context of end of life.</w:t>
            </w:r>
          </w:p>
          <w:p w14:paraId="2E4CBD68" w14:textId="77777777" w:rsidR="00DC1FAA" w:rsidRDefault="00DC1FAA" w:rsidP="00C04B73">
            <w:pPr>
              <w:rPr>
                <w:rFonts w:ascii="Caladea" w:hAnsi="Caladea"/>
              </w:rPr>
            </w:pPr>
          </w:p>
          <w:p w14:paraId="178D5BC4" w14:textId="77777777" w:rsidR="00DC1FAA" w:rsidRDefault="00DC1FAA" w:rsidP="00C04B73">
            <w:pPr>
              <w:rPr>
                <w:rFonts w:ascii="Caladea" w:hAnsi="Caladea"/>
              </w:rPr>
            </w:pPr>
          </w:p>
          <w:p w14:paraId="1A3D7BEE" w14:textId="77777777" w:rsidR="0086543C" w:rsidRDefault="0086543C" w:rsidP="00C04B73">
            <w:pPr>
              <w:rPr>
                <w:rFonts w:asciiTheme="majorHAnsi" w:hAnsiTheme="majorHAnsi" w:cstheme="majorHAnsi"/>
                <w:sz w:val="18"/>
                <w:szCs w:val="18"/>
              </w:rPr>
            </w:pPr>
          </w:p>
          <w:p w14:paraId="58DBCA7B" w14:textId="61692857" w:rsidR="00DC1FAA" w:rsidRPr="0086543C" w:rsidRDefault="00DC1FAA" w:rsidP="00C04B73">
            <w:pPr>
              <w:rPr>
                <w:rFonts w:asciiTheme="majorHAnsi" w:hAnsiTheme="majorHAnsi" w:cstheme="majorHAnsi"/>
                <w:sz w:val="18"/>
                <w:szCs w:val="18"/>
              </w:rPr>
            </w:pPr>
            <w:r w:rsidRPr="0086543C">
              <w:rPr>
                <w:rFonts w:asciiTheme="majorHAnsi" w:hAnsiTheme="majorHAnsi" w:cstheme="majorHAnsi"/>
                <w:sz w:val="18"/>
                <w:szCs w:val="18"/>
              </w:rPr>
              <w:t xml:space="preserve">Sharper focus on evaluation and critical skills. </w:t>
            </w:r>
          </w:p>
          <w:p w14:paraId="229CD4CB" w14:textId="77777777" w:rsidR="00057815" w:rsidRDefault="00057815" w:rsidP="00C04B73">
            <w:pPr>
              <w:rPr>
                <w:rFonts w:ascii="Caladea" w:hAnsi="Caladea"/>
              </w:rPr>
            </w:pPr>
          </w:p>
          <w:p w14:paraId="56B8DA9D" w14:textId="77777777" w:rsidR="00057815" w:rsidRDefault="00057815" w:rsidP="00C04B73">
            <w:pPr>
              <w:rPr>
                <w:rFonts w:ascii="Caladea" w:hAnsi="Caladea"/>
              </w:rPr>
            </w:pPr>
          </w:p>
          <w:p w14:paraId="412F3AAE" w14:textId="77777777" w:rsidR="00057815" w:rsidRDefault="00057815" w:rsidP="00C04B73">
            <w:pPr>
              <w:rPr>
                <w:rFonts w:ascii="Caladea" w:hAnsi="Caladea"/>
              </w:rPr>
            </w:pPr>
          </w:p>
          <w:p w14:paraId="7080257D" w14:textId="77777777" w:rsidR="00057815" w:rsidRDefault="00057815" w:rsidP="00C04B73">
            <w:pPr>
              <w:rPr>
                <w:rFonts w:ascii="Caladea" w:hAnsi="Caladea"/>
              </w:rPr>
            </w:pPr>
          </w:p>
          <w:p w14:paraId="26AB9F70" w14:textId="77777777" w:rsidR="00057815" w:rsidRDefault="00057815" w:rsidP="00C04B73">
            <w:pPr>
              <w:rPr>
                <w:rFonts w:ascii="Caladea" w:hAnsi="Caladea"/>
              </w:rPr>
            </w:pPr>
          </w:p>
          <w:p w14:paraId="6BDBECB6" w14:textId="19BB8762" w:rsidR="00057815" w:rsidRPr="0086543C" w:rsidRDefault="00057815" w:rsidP="00C04B73">
            <w:pPr>
              <w:rPr>
                <w:rFonts w:asciiTheme="majorHAnsi" w:hAnsiTheme="majorHAnsi" w:cstheme="majorHAnsi"/>
                <w:sz w:val="18"/>
                <w:szCs w:val="18"/>
              </w:rPr>
            </w:pPr>
            <w:r w:rsidRPr="0086543C">
              <w:rPr>
                <w:rFonts w:asciiTheme="majorHAnsi" w:hAnsiTheme="majorHAnsi" w:cstheme="majorHAnsi"/>
                <w:sz w:val="18"/>
                <w:szCs w:val="18"/>
              </w:rPr>
              <w:t>Evaluation of the usefulness of Kantian ethics in the context of business</w:t>
            </w:r>
          </w:p>
        </w:tc>
        <w:tc>
          <w:tcPr>
            <w:tcW w:w="5448" w:type="dxa"/>
          </w:tcPr>
          <w:p w14:paraId="13CE83BE" w14:textId="77777777" w:rsidR="00C04B73" w:rsidRPr="0086543C" w:rsidRDefault="00DC1FAA" w:rsidP="0086543C">
            <w:pPr>
              <w:rPr>
                <w:rFonts w:asciiTheme="majorHAnsi" w:hAnsiTheme="majorHAnsi" w:cstheme="majorHAnsi"/>
                <w:sz w:val="18"/>
                <w:szCs w:val="18"/>
              </w:rPr>
            </w:pPr>
            <w:r w:rsidRPr="0086543C">
              <w:rPr>
                <w:rFonts w:asciiTheme="majorHAnsi" w:hAnsiTheme="majorHAnsi" w:cstheme="majorHAnsi"/>
                <w:sz w:val="18"/>
                <w:szCs w:val="18"/>
              </w:rPr>
              <w:lastRenderedPageBreak/>
              <w:t xml:space="preserve">Students must evaluate moral differences between the two, therefore should not only concentrate on what the law says, but also on whether </w:t>
            </w:r>
            <w:r w:rsidRPr="0086543C">
              <w:rPr>
                <w:rFonts w:asciiTheme="majorHAnsi" w:hAnsiTheme="majorHAnsi" w:cstheme="majorHAnsi"/>
                <w:sz w:val="18"/>
                <w:szCs w:val="18"/>
              </w:rPr>
              <w:lastRenderedPageBreak/>
              <w:t>both courses of action are acceptable, unacceptable or if one is more acceptable than the other.</w:t>
            </w:r>
          </w:p>
          <w:p w14:paraId="1B92BCF3" w14:textId="77777777" w:rsidR="00DC1FAA" w:rsidRPr="0086543C" w:rsidRDefault="00DC1FAA" w:rsidP="00DC1FAA">
            <w:pPr>
              <w:rPr>
                <w:rFonts w:asciiTheme="majorHAnsi" w:hAnsiTheme="majorHAnsi" w:cstheme="majorHAnsi"/>
                <w:sz w:val="18"/>
                <w:szCs w:val="18"/>
              </w:rPr>
            </w:pPr>
          </w:p>
          <w:p w14:paraId="1A8E6DF5" w14:textId="77777777" w:rsidR="00DC1FAA" w:rsidRPr="0086543C" w:rsidRDefault="00DC1FAA" w:rsidP="00DC1FAA">
            <w:pPr>
              <w:rPr>
                <w:rFonts w:asciiTheme="majorHAnsi" w:hAnsiTheme="majorHAnsi" w:cstheme="majorHAnsi"/>
                <w:sz w:val="18"/>
                <w:szCs w:val="18"/>
              </w:rPr>
            </w:pPr>
          </w:p>
          <w:p w14:paraId="7B4EAE95" w14:textId="77777777" w:rsidR="00DC1FAA" w:rsidRPr="0086543C" w:rsidRDefault="00DC1FAA" w:rsidP="00DC1FAA">
            <w:pPr>
              <w:rPr>
                <w:rFonts w:asciiTheme="majorHAnsi" w:hAnsiTheme="majorHAnsi" w:cstheme="majorHAnsi"/>
                <w:sz w:val="18"/>
                <w:szCs w:val="18"/>
              </w:rPr>
            </w:pPr>
            <w:r w:rsidRPr="0086543C">
              <w:rPr>
                <w:rFonts w:asciiTheme="majorHAnsi" w:hAnsiTheme="majorHAnsi" w:cstheme="majorHAnsi"/>
                <w:sz w:val="18"/>
                <w:szCs w:val="18"/>
              </w:rPr>
              <w:t xml:space="preserve">Students must consider that some approaches consider that there is a significant moral difference, while others do not; students must  decide their own opinion on the issue and offer persuasive reasons in support of it. </w:t>
            </w:r>
          </w:p>
          <w:p w14:paraId="4CE0185E" w14:textId="77777777" w:rsidR="00DC1FAA" w:rsidRDefault="00DC1FAA" w:rsidP="00DC1FAA">
            <w:pPr>
              <w:rPr>
                <w:rFonts w:ascii="Caladea" w:hAnsi="Caladea"/>
              </w:rPr>
            </w:pPr>
          </w:p>
          <w:p w14:paraId="5CAA6DBD" w14:textId="77777777" w:rsidR="00DC1FAA" w:rsidRDefault="00DC1FAA" w:rsidP="00DC1FAA">
            <w:pPr>
              <w:rPr>
                <w:rFonts w:ascii="Caladea" w:hAnsi="Caladea"/>
              </w:rPr>
            </w:pPr>
          </w:p>
          <w:p w14:paraId="7CD110D9" w14:textId="77777777" w:rsidR="00DC1FAA" w:rsidRPr="0086543C" w:rsidRDefault="00DC1FAA" w:rsidP="00DC1FAA">
            <w:pPr>
              <w:rPr>
                <w:rFonts w:asciiTheme="majorHAnsi" w:hAnsiTheme="majorHAnsi" w:cstheme="majorHAnsi"/>
                <w:sz w:val="18"/>
                <w:szCs w:val="18"/>
              </w:rPr>
            </w:pPr>
            <w:r w:rsidRPr="0086543C">
              <w:rPr>
                <w:rFonts w:asciiTheme="majorHAnsi" w:hAnsiTheme="majorHAnsi" w:cstheme="majorHAnsi"/>
                <w:sz w:val="18"/>
                <w:szCs w:val="18"/>
              </w:rPr>
              <w:t xml:space="preserve">In Business Ethics, students need to demonstrate evidence of evaluation that reflects the question that is </w:t>
            </w:r>
            <w:r w:rsidR="00057815" w:rsidRPr="0086543C">
              <w:rPr>
                <w:rFonts w:asciiTheme="majorHAnsi" w:hAnsiTheme="majorHAnsi" w:cstheme="majorHAnsi"/>
                <w:sz w:val="18"/>
                <w:szCs w:val="18"/>
              </w:rPr>
              <w:t>being asked. Students must consider the criteria by which they are being judged against to make an informed decision.</w:t>
            </w:r>
          </w:p>
          <w:p w14:paraId="6F8773D9" w14:textId="77777777" w:rsidR="00057815" w:rsidRPr="0086543C" w:rsidRDefault="00057815" w:rsidP="00DC1FAA">
            <w:pPr>
              <w:rPr>
                <w:rFonts w:asciiTheme="majorHAnsi" w:hAnsiTheme="majorHAnsi" w:cstheme="majorHAnsi"/>
                <w:sz w:val="18"/>
                <w:szCs w:val="18"/>
              </w:rPr>
            </w:pPr>
          </w:p>
          <w:p w14:paraId="6F14FD5F" w14:textId="2D16F104" w:rsidR="00057815" w:rsidRPr="00DC1FAA" w:rsidRDefault="00057815" w:rsidP="00DC1FAA">
            <w:pPr>
              <w:rPr>
                <w:rFonts w:ascii="Caladea" w:hAnsi="Caladea"/>
              </w:rPr>
            </w:pPr>
            <w:r w:rsidRPr="0086543C">
              <w:rPr>
                <w:rFonts w:asciiTheme="majorHAnsi" w:hAnsiTheme="majorHAnsi" w:cstheme="majorHAnsi"/>
                <w:sz w:val="18"/>
                <w:szCs w:val="18"/>
              </w:rPr>
              <w:t>Students must consider questions such as whether Kantian ethics are easily applied, whether they give clear direction, whether they help or undermine a business’s efforts to make money and whether they are practical. Students should show knowledge and understanding of Kantian ethics but essays should avoid being largely descriptive.</w:t>
            </w:r>
          </w:p>
        </w:tc>
      </w:tr>
    </w:tbl>
    <w:p w14:paraId="32DDD4C5" w14:textId="77777777" w:rsidR="00C04B73" w:rsidRPr="0006449B" w:rsidRDefault="00C04B73" w:rsidP="0006449B"/>
    <w:sectPr w:rsidR="00C04B73" w:rsidRPr="0006449B" w:rsidSect="0006449B">
      <w:headerReference w:type="default" r:id="rId8"/>
      <w:footerReference w:type="default" r:id="rId9"/>
      <w:pgSz w:w="16838" w:h="11906" w:orient="landscape"/>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0831E" w14:textId="77777777" w:rsidR="00665A07" w:rsidRDefault="00665A07" w:rsidP="0006449B">
      <w:pPr>
        <w:spacing w:after="0" w:line="240" w:lineRule="auto"/>
      </w:pPr>
      <w:r>
        <w:separator/>
      </w:r>
    </w:p>
  </w:endnote>
  <w:endnote w:type="continuationSeparator" w:id="0">
    <w:p w14:paraId="2E5BDE81" w14:textId="77777777" w:rsidR="00665A07" w:rsidRDefault="00665A07" w:rsidP="00064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adea">
    <w:panose1 w:val="02040503050406030204"/>
    <w:charset w:val="00"/>
    <w:family w:val="roman"/>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CB688" w14:textId="1E3F5BFB" w:rsidR="00D42F1C" w:rsidRDefault="00D42F1C">
    <w:pPr>
      <w:pStyle w:val="Footer"/>
    </w:pPr>
    <w:r>
      <w:fldChar w:fldCharType="begin"/>
    </w:r>
    <w:r>
      <w:instrText xml:space="preserve"> PAGE   \* MERGEFORMAT </w:instrText>
    </w:r>
    <w:r>
      <w:fldChar w:fldCharType="separate"/>
    </w:r>
    <w:r w:rsidR="0088508C">
      <w:rPr>
        <w:noProof/>
      </w:rPr>
      <w:t>8</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BD4C4" w14:textId="77777777" w:rsidR="00665A07" w:rsidRDefault="00665A07" w:rsidP="0006449B">
      <w:pPr>
        <w:spacing w:after="0" w:line="240" w:lineRule="auto"/>
      </w:pPr>
      <w:r>
        <w:separator/>
      </w:r>
    </w:p>
  </w:footnote>
  <w:footnote w:type="continuationSeparator" w:id="0">
    <w:p w14:paraId="4E954A92" w14:textId="77777777" w:rsidR="00665A07" w:rsidRDefault="00665A07" w:rsidP="00064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40986" w14:textId="3E88A608" w:rsidR="0006449B" w:rsidRPr="0006449B" w:rsidRDefault="00FA5B0C" w:rsidP="004A75B0">
    <w:pPr>
      <w:rPr>
        <w:rFonts w:ascii="Caladea" w:hAnsi="Caladea"/>
        <w:b/>
        <w:bCs/>
        <w:i/>
        <w:iCs/>
        <w:sz w:val="36"/>
        <w:szCs w:val="36"/>
      </w:rPr>
    </w:pPr>
    <w:r>
      <w:rPr>
        <w:rFonts w:ascii="Caladea" w:hAnsi="Caladea" w:cs="Arial"/>
        <w:noProof/>
        <w:lang w:eastAsia="en-GB"/>
      </w:rPr>
      <w:drawing>
        <wp:anchor distT="0" distB="0" distL="114300" distR="114300" simplePos="0" relativeHeight="251661312" behindDoc="1" locked="0" layoutInCell="1" allowOverlap="1" wp14:anchorId="5FC116CC" wp14:editId="061DBC57">
          <wp:simplePos x="0" y="0"/>
          <wp:positionH relativeFrom="column">
            <wp:posOffset>7962900</wp:posOffset>
          </wp:positionH>
          <wp:positionV relativeFrom="paragraph">
            <wp:posOffset>-344805</wp:posOffset>
          </wp:positionV>
          <wp:extent cx="1314450" cy="1123753"/>
          <wp:effectExtent l="0" t="0" r="0" b="635"/>
          <wp:wrapNone/>
          <wp:docPr id="40" name="Picture 4" descr="BB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23753"/>
                  </a:xfrm>
                  <a:prstGeom prst="rect">
                    <a:avLst/>
                  </a:prstGeom>
                  <a:noFill/>
                </pic:spPr>
              </pic:pic>
            </a:graphicData>
          </a:graphic>
          <wp14:sizeRelH relativeFrom="page">
            <wp14:pctWidth>0</wp14:pctWidth>
          </wp14:sizeRelH>
          <wp14:sizeRelV relativeFrom="page">
            <wp14:pctHeight>0</wp14:pctHeight>
          </wp14:sizeRelV>
        </wp:anchor>
      </w:drawing>
    </w:r>
    <w:r w:rsidRPr="0006449B">
      <w:rPr>
        <w:rFonts w:ascii="Caladea" w:hAnsi="Caladea"/>
        <w:b/>
        <w:bCs/>
        <w:i/>
        <w:iCs/>
        <w:noProof/>
        <w:sz w:val="36"/>
        <w:szCs w:val="36"/>
        <w:lang w:eastAsia="en-GB"/>
      </w:rPr>
      <mc:AlternateContent>
        <mc:Choice Requires="wps">
          <w:drawing>
            <wp:anchor distT="0" distB="0" distL="114300" distR="114300" simplePos="0" relativeHeight="251659264" behindDoc="0" locked="0" layoutInCell="1" allowOverlap="1" wp14:anchorId="3F8E4115" wp14:editId="6242C146">
              <wp:simplePos x="0" y="0"/>
              <wp:positionH relativeFrom="column">
                <wp:posOffset>-28575</wp:posOffset>
              </wp:positionH>
              <wp:positionV relativeFrom="paragraph">
                <wp:posOffset>274320</wp:posOffset>
              </wp:positionV>
              <wp:extent cx="7658100" cy="3810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765810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line w14:anchorId="0211ECA3"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1.6pt" to="600.7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" strokecolor="#4472c4 [3204]" strokeweight=".5pt">
              <v:stroke joinstyle="miter"/>
            </v:line>
          </w:pict>
        </mc:Fallback>
      </mc:AlternateContent>
    </w:r>
    <w:r w:rsidR="0006449B" w:rsidRPr="0006449B">
      <w:rPr>
        <w:rFonts w:ascii="Caladea" w:hAnsi="Caladea"/>
        <w:b/>
        <w:bCs/>
        <w:i/>
        <w:iCs/>
        <w:sz w:val="36"/>
        <w:szCs w:val="36"/>
      </w:rPr>
      <w:t>Blythe Bridge High School &amp; Sixth Form</w:t>
    </w:r>
    <w:r w:rsidR="004A75B0">
      <w:rPr>
        <w:rFonts w:ascii="Caladea" w:hAnsi="Caladea"/>
        <w:b/>
        <w:bCs/>
        <w:i/>
        <w:iCs/>
        <w:sz w:val="36"/>
        <w:szCs w:val="36"/>
      </w:rPr>
      <w:t xml:space="preserve"> </w:t>
    </w:r>
    <w:r w:rsidR="004A75B0">
      <w:rPr>
        <w:rFonts w:ascii="Caladea" w:hAnsi="Caladea"/>
        <w:b/>
        <w:bCs/>
        <w:i/>
        <w:iCs/>
        <w:sz w:val="36"/>
        <w:szCs w:val="36"/>
      </w:rPr>
      <w:tab/>
    </w:r>
    <w:r w:rsidR="004A75B0">
      <w:rPr>
        <w:rFonts w:ascii="Caladea" w:hAnsi="Caladea"/>
        <w:b/>
        <w:bCs/>
        <w:i/>
        <w:iCs/>
        <w:sz w:val="36"/>
        <w:szCs w:val="36"/>
      </w:rPr>
      <w:tab/>
    </w:r>
    <w:r w:rsidR="004A75B0">
      <w:rPr>
        <w:rFonts w:ascii="Caladea" w:hAnsi="Caladea"/>
        <w:b/>
        <w:bCs/>
        <w:i/>
        <w:iCs/>
        <w:sz w:val="36"/>
        <w:szCs w:val="36"/>
      </w:rPr>
      <w:tab/>
    </w:r>
    <w:r>
      <w:rPr>
        <w:rFonts w:ascii="Caladea" w:hAnsi="Caladea"/>
        <w:b/>
        <w:bCs/>
        <w:i/>
        <w:iCs/>
        <w:sz w:val="36"/>
        <w:szCs w:val="36"/>
      </w:rPr>
      <w:tab/>
    </w:r>
    <w:r w:rsidR="004A75B0">
      <w:rPr>
        <w:rFonts w:ascii="Caladea" w:hAnsi="Caladea"/>
        <w:b/>
        <w:bCs/>
        <w:i/>
        <w:iCs/>
        <w:sz w:val="36"/>
        <w:szCs w:val="36"/>
      </w:rPr>
      <w:t>Curriculum Content</w:t>
    </w:r>
  </w:p>
  <w:p w14:paraId="42B64957" w14:textId="4CBA7F7F" w:rsidR="0006449B" w:rsidRPr="00D42F1C" w:rsidRDefault="0006449B" w:rsidP="00D42F1C">
    <w:pPr>
      <w:pStyle w:val="Header"/>
      <w:tabs>
        <w:tab w:val="clear" w:pos="4513"/>
        <w:tab w:val="clear" w:pos="9026"/>
        <w:tab w:val="left" w:pos="7815"/>
      </w:tabs>
      <w:rPr>
        <w:rFonts w:ascii="Caladea" w:hAnsi="Caladea"/>
        <w:sz w:val="28"/>
      </w:rPr>
    </w:pPr>
    <w:r w:rsidRPr="00D42F1C">
      <w:rPr>
        <w:rFonts w:ascii="Caladea" w:hAnsi="Caladea"/>
        <w:sz w:val="28"/>
      </w:rPr>
      <w:t>Year:</w:t>
    </w:r>
    <w:r w:rsidR="004A75B0" w:rsidRPr="00D42F1C">
      <w:rPr>
        <w:rFonts w:ascii="Caladea" w:hAnsi="Caladea"/>
        <w:sz w:val="28"/>
      </w:rPr>
      <w:t xml:space="preserve"> </w:t>
    </w:r>
    <w:r w:rsidR="00055DAB">
      <w:rPr>
        <w:rFonts w:ascii="Caladea" w:hAnsi="Caladea"/>
        <w:sz w:val="28"/>
      </w:rPr>
      <w:t>12 Religious Studies (Ethics)</w:t>
    </w:r>
    <w:r w:rsidR="00D42F1C">
      <w:rPr>
        <w:rFonts w:ascii="Caladea" w:hAnsi="Caladea"/>
        <w:sz w:val="28"/>
      </w:rPr>
      <w:tab/>
    </w:r>
  </w:p>
  <w:p w14:paraId="052B283D" w14:textId="54D5A607" w:rsidR="0006449B" w:rsidRPr="00D42F1C" w:rsidRDefault="0006449B">
    <w:pPr>
      <w:pStyle w:val="Header"/>
      <w:rPr>
        <w:rFonts w:ascii="Caladea" w:hAnsi="Caladea"/>
        <w:sz w:val="28"/>
      </w:rPr>
    </w:pPr>
    <w:r w:rsidRPr="00D42F1C">
      <w:rPr>
        <w:rFonts w:ascii="Caladea" w:hAnsi="Caladea"/>
        <w:sz w:val="28"/>
      </w:rPr>
      <w:t>Subject:</w:t>
    </w:r>
    <w:r w:rsidR="004A75B0" w:rsidRPr="00D42F1C">
      <w:rPr>
        <w:rFonts w:ascii="Caladea" w:hAnsi="Caladea"/>
        <w:sz w:val="28"/>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73C7A"/>
    <w:multiLevelType w:val="hybridMultilevel"/>
    <w:tmpl w:val="B5CAAC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3C1AFA"/>
    <w:multiLevelType w:val="hybridMultilevel"/>
    <w:tmpl w:val="4FFA84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A53E8"/>
    <w:multiLevelType w:val="hybridMultilevel"/>
    <w:tmpl w:val="F5B4C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5F1F79"/>
    <w:multiLevelType w:val="hybridMultilevel"/>
    <w:tmpl w:val="27962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C2B519D"/>
    <w:multiLevelType w:val="hybridMultilevel"/>
    <w:tmpl w:val="D8745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173F2D"/>
    <w:multiLevelType w:val="hybridMultilevel"/>
    <w:tmpl w:val="A89CD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9B"/>
    <w:rsid w:val="00055DAB"/>
    <w:rsid w:val="00057815"/>
    <w:rsid w:val="0006449B"/>
    <w:rsid w:val="000E52C1"/>
    <w:rsid w:val="000F526F"/>
    <w:rsid w:val="0013129A"/>
    <w:rsid w:val="001B46A2"/>
    <w:rsid w:val="002146B4"/>
    <w:rsid w:val="004A75B0"/>
    <w:rsid w:val="004D30B0"/>
    <w:rsid w:val="00570C5D"/>
    <w:rsid w:val="00571785"/>
    <w:rsid w:val="00665A07"/>
    <w:rsid w:val="006E2836"/>
    <w:rsid w:val="007A4F2D"/>
    <w:rsid w:val="0086543C"/>
    <w:rsid w:val="0088508C"/>
    <w:rsid w:val="00891D37"/>
    <w:rsid w:val="00896124"/>
    <w:rsid w:val="008F6153"/>
    <w:rsid w:val="00921E2A"/>
    <w:rsid w:val="00926FA5"/>
    <w:rsid w:val="009413D1"/>
    <w:rsid w:val="00B76EB8"/>
    <w:rsid w:val="00B820EC"/>
    <w:rsid w:val="00B86CC8"/>
    <w:rsid w:val="00BB42E7"/>
    <w:rsid w:val="00C04B73"/>
    <w:rsid w:val="00CB6957"/>
    <w:rsid w:val="00CF093E"/>
    <w:rsid w:val="00D107FD"/>
    <w:rsid w:val="00D42F1C"/>
    <w:rsid w:val="00D43D99"/>
    <w:rsid w:val="00DC1FAA"/>
    <w:rsid w:val="00E55050"/>
    <w:rsid w:val="00E91CBF"/>
    <w:rsid w:val="00ED20BF"/>
    <w:rsid w:val="00F51A97"/>
    <w:rsid w:val="00FA5B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43648DC"/>
  <w15:chartTrackingRefBased/>
  <w15:docId w15:val="{88734D4E-CA11-4D8A-AE15-25C43FF1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4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49B"/>
  </w:style>
  <w:style w:type="paragraph" w:styleId="Footer">
    <w:name w:val="footer"/>
    <w:basedOn w:val="Normal"/>
    <w:link w:val="FooterChar"/>
    <w:uiPriority w:val="99"/>
    <w:unhideWhenUsed/>
    <w:rsid w:val="000644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49B"/>
  </w:style>
  <w:style w:type="table" w:styleId="TableGrid">
    <w:name w:val="Table Grid"/>
    <w:basedOn w:val="TableNormal"/>
    <w:uiPriority w:val="39"/>
    <w:rsid w:val="00064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1CBF"/>
    <w:pPr>
      <w:ind w:left="720"/>
      <w:contextualSpacing/>
    </w:pPr>
  </w:style>
  <w:style w:type="paragraph" w:styleId="BalloonText">
    <w:name w:val="Balloon Text"/>
    <w:basedOn w:val="Normal"/>
    <w:link w:val="BalloonTextChar"/>
    <w:uiPriority w:val="99"/>
    <w:semiHidden/>
    <w:unhideWhenUsed/>
    <w:rsid w:val="00D42F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F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29796F7EB19D43BE78F72A719FCC4D" ma:contentTypeVersion="2" ma:contentTypeDescription="Create a new document." ma:contentTypeScope="" ma:versionID="451b6f8439f35962dc3670ad49eee097">
  <xsd:schema xmlns:xsd="http://www.w3.org/2001/XMLSchema" xmlns:xs="http://www.w3.org/2001/XMLSchema" xmlns:p="http://schemas.microsoft.com/office/2006/metadata/properties" xmlns:ns2="89f1bbae-d11a-4aac-8351-b63057cf812a" targetNamespace="http://schemas.microsoft.com/office/2006/metadata/properties" ma:root="true" ma:fieldsID="20eb06f18edea8053843d23479191337" ns2:_="">
    <xsd:import namespace="89f1bbae-d11a-4aac-8351-b63057cf81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f1bbae-d11a-4aac-8351-b63057cf81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3A6F74-C588-4C70-80FB-351DA36E0B2C}">
  <ds:schemaRefs>
    <ds:schemaRef ds:uri="http://schemas.openxmlformats.org/officeDocument/2006/bibliography"/>
  </ds:schemaRefs>
</ds:datastoreItem>
</file>

<file path=customXml/itemProps2.xml><?xml version="1.0" encoding="utf-8"?>
<ds:datastoreItem xmlns:ds="http://schemas.openxmlformats.org/officeDocument/2006/customXml" ds:itemID="{C208AFF5-8293-4E95-A0FF-EF7C3F9B0060}"/>
</file>

<file path=customXml/itemProps3.xml><?xml version="1.0" encoding="utf-8"?>
<ds:datastoreItem xmlns:ds="http://schemas.openxmlformats.org/officeDocument/2006/customXml" ds:itemID="{86D41B86-F836-4270-9503-14859783AA9B}"/>
</file>

<file path=customXml/itemProps4.xml><?xml version="1.0" encoding="utf-8"?>
<ds:datastoreItem xmlns:ds="http://schemas.openxmlformats.org/officeDocument/2006/customXml" ds:itemID="{968457A0-8BBE-4FD8-BE1B-DE1F88D69AF4}"/>
</file>

<file path=docProps/app.xml><?xml version="1.0" encoding="utf-8"?>
<Properties xmlns="http://schemas.openxmlformats.org/officeDocument/2006/extended-properties" xmlns:vt="http://schemas.openxmlformats.org/officeDocument/2006/docPropsVTypes">
  <Template>E5315E39.dotm</Template>
  <TotalTime>0</TotalTime>
  <Pages>8</Pages>
  <Words>1719</Words>
  <Characters>9799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Mitchell</dc:creator>
  <cp:keywords/>
  <dc:description/>
  <cp:lastModifiedBy>L Cartlidge</cp:lastModifiedBy>
  <cp:revision>2</cp:revision>
  <cp:lastPrinted>2019-12-16T14:28:00Z</cp:lastPrinted>
  <dcterms:created xsi:type="dcterms:W3CDTF">2020-09-15T11:07:00Z</dcterms:created>
  <dcterms:modified xsi:type="dcterms:W3CDTF">2020-09-15T11:07:00Z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0x0101009429796F7EB19D43BE78F72A719FCC4D</vt:lpwstr>
  </property>
</Properties>
</file>