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EA8" w:rsidRPr="002A7225" w:rsidRDefault="008C0EA8" w:rsidP="008C0EA8">
      <w:pPr>
        <w:pStyle w:val="paragraph"/>
        <w:spacing w:before="0" w:beforeAutospacing="0" w:after="0" w:afterAutospacing="0"/>
        <w:jc w:val="center"/>
        <w:textAlignment w:val="baseline"/>
        <w:rPr>
          <w:rFonts w:ascii="Verdana" w:hAnsi="Verdana" w:cs="Segoe UI"/>
          <w:b/>
          <w:sz w:val="18"/>
          <w:szCs w:val="18"/>
        </w:rPr>
      </w:pPr>
      <w:bookmarkStart w:id="0" w:name="_GoBack"/>
      <w:bookmarkEnd w:id="0"/>
      <w:r w:rsidRPr="002A7225">
        <w:rPr>
          <w:rStyle w:val="normaltextrun"/>
          <w:rFonts w:ascii="Verdana" w:hAnsi="Verdana" w:cs="Calibri Light"/>
          <w:b/>
          <w:sz w:val="56"/>
          <w:szCs w:val="56"/>
        </w:rPr>
        <w:t>JTMAT School Specific Safeguarding Procedure</w:t>
      </w:r>
      <w:r w:rsidRPr="002A7225">
        <w:rPr>
          <w:rStyle w:val="eop"/>
          <w:rFonts w:ascii="Verdana" w:hAnsi="Verdana" w:cs="Calibri Light"/>
          <w:b/>
          <w:sz w:val="56"/>
          <w:szCs w:val="56"/>
        </w:rPr>
        <w:t> </w:t>
      </w:r>
    </w:p>
    <w:p w:rsidR="008C0EA8" w:rsidRDefault="008C0EA8" w:rsidP="008C0E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F5B52" w:rsidRDefault="009F5B52" w:rsidP="008C0EA8">
      <w:pPr>
        <w:pStyle w:val="paragraph"/>
        <w:spacing w:before="0" w:beforeAutospacing="0" w:after="0" w:afterAutospacing="0"/>
        <w:jc w:val="center"/>
        <w:textAlignment w:val="baseline"/>
        <w:rPr>
          <w:rStyle w:val="normaltextrun"/>
          <w:rFonts w:ascii="Verdana" w:hAnsi="Verdana" w:cs="Segoe UI"/>
          <w:b/>
          <w:bCs/>
          <w:color w:val="002060"/>
          <w:sz w:val="56"/>
          <w:szCs w:val="56"/>
          <w:lang w:val="en-US"/>
        </w:rPr>
      </w:pPr>
      <w:r>
        <w:rPr>
          <w:rStyle w:val="normaltextrun"/>
          <w:rFonts w:ascii="Verdana" w:hAnsi="Verdana" w:cs="Segoe UI"/>
          <w:b/>
          <w:bCs/>
          <w:color w:val="002060"/>
          <w:sz w:val="56"/>
          <w:szCs w:val="56"/>
          <w:lang w:val="en-US"/>
        </w:rPr>
        <w:t xml:space="preserve">Blythe Bridge High School </w:t>
      </w:r>
    </w:p>
    <w:p w:rsidR="009F5B52" w:rsidRDefault="009F5B52" w:rsidP="008C0EA8">
      <w:pPr>
        <w:pStyle w:val="paragraph"/>
        <w:spacing w:before="0" w:beforeAutospacing="0" w:after="0" w:afterAutospacing="0"/>
        <w:jc w:val="center"/>
        <w:textAlignment w:val="baseline"/>
        <w:rPr>
          <w:rStyle w:val="normaltextrun"/>
          <w:rFonts w:ascii="Verdana" w:hAnsi="Verdana" w:cs="Segoe UI"/>
          <w:b/>
          <w:bCs/>
          <w:color w:val="002060"/>
          <w:sz w:val="56"/>
          <w:szCs w:val="56"/>
          <w:lang w:val="en-US"/>
        </w:rPr>
      </w:pPr>
      <w:r>
        <w:rPr>
          <w:rStyle w:val="normaltextrun"/>
          <w:rFonts w:ascii="Verdana" w:hAnsi="Verdana" w:cs="Segoe UI"/>
          <w:b/>
          <w:bCs/>
          <w:color w:val="002060"/>
          <w:sz w:val="56"/>
          <w:szCs w:val="56"/>
          <w:lang w:val="en-US"/>
        </w:rPr>
        <w:t xml:space="preserve">&amp; </w:t>
      </w:r>
    </w:p>
    <w:p w:rsidR="008C0EA8" w:rsidRDefault="009F5B52" w:rsidP="008C0EA8">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color w:val="002060"/>
          <w:sz w:val="56"/>
          <w:szCs w:val="56"/>
          <w:lang w:val="en-US"/>
        </w:rPr>
        <w:t>Sixth Form</w:t>
      </w:r>
    </w:p>
    <w:p w:rsidR="008C0EA8" w:rsidRDefault="008C0EA8" w:rsidP="008C0EA8">
      <w:pPr>
        <w:pStyle w:val="paragraph"/>
        <w:spacing w:before="0" w:after="0"/>
        <w:jc w:val="right"/>
        <w:textAlignment w:val="baseline"/>
        <w:rPr>
          <w:rFonts w:ascii="Segoe UI" w:hAnsi="Segoe UI" w:cs="Segoe UI"/>
          <w:sz w:val="18"/>
          <w:szCs w:val="18"/>
        </w:rPr>
      </w:pPr>
      <w:r>
        <w:rPr>
          <w:rStyle w:val="eop"/>
          <w:rFonts w:ascii="Calibri" w:hAnsi="Calibri" w:cs="Calibri"/>
        </w:rPr>
        <w:t> </w:t>
      </w:r>
    </w:p>
    <w:p w:rsidR="008C0EA8" w:rsidRDefault="009F5B52" w:rsidP="002A7225">
      <w:pPr>
        <w:pStyle w:val="paragraph"/>
        <w:spacing w:before="0" w:beforeAutospacing="0" w:after="0" w:afterAutospacing="0"/>
        <w:textAlignment w:val="baseline"/>
        <w:rPr>
          <w:rStyle w:val="eop"/>
          <w:rFonts w:ascii="Verdana" w:hAnsi="Verdana" w:cs="Segoe UI"/>
          <w:color w:val="002060"/>
          <w:sz w:val="48"/>
          <w:szCs w:val="48"/>
        </w:rPr>
      </w:pPr>
      <w:r>
        <w:rPr>
          <w:rFonts w:ascii="Segoe UI" w:hAnsi="Segoe UI" w:cs="Segoe UI"/>
          <w:noProof/>
          <w:sz w:val="18"/>
          <w:szCs w:val="18"/>
        </w:rPr>
        <w:drawing>
          <wp:anchor distT="0" distB="0" distL="114300" distR="114300" simplePos="0" relativeHeight="251660288" behindDoc="1" locked="0" layoutInCell="1" allowOverlap="1">
            <wp:simplePos x="0" y="0"/>
            <wp:positionH relativeFrom="page">
              <wp:posOffset>2759710</wp:posOffset>
            </wp:positionH>
            <wp:positionV relativeFrom="paragraph">
              <wp:posOffset>230505</wp:posOffset>
            </wp:positionV>
            <wp:extent cx="1991360" cy="1504950"/>
            <wp:effectExtent l="0" t="0" r="8890" b="0"/>
            <wp:wrapTight wrapText="bothSides">
              <wp:wrapPolygon edited="0">
                <wp:start x="0" y="0"/>
                <wp:lineTo x="0" y="21327"/>
                <wp:lineTo x="21490" y="21327"/>
                <wp:lineTo x="214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HS new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1360" cy="1504950"/>
                    </a:xfrm>
                    <a:prstGeom prst="rect">
                      <a:avLst/>
                    </a:prstGeom>
                  </pic:spPr>
                </pic:pic>
              </a:graphicData>
            </a:graphic>
          </wp:anchor>
        </w:drawing>
      </w:r>
      <w:r w:rsidR="008C0EA8">
        <w:rPr>
          <w:rStyle w:val="eop"/>
          <w:rFonts w:ascii="Verdana" w:hAnsi="Verdana" w:cs="Segoe UI"/>
          <w:color w:val="002060"/>
          <w:sz w:val="48"/>
          <w:szCs w:val="48"/>
        </w:rPr>
        <w:t> </w:t>
      </w:r>
    </w:p>
    <w:p w:rsidR="009F5B52" w:rsidRDefault="009F5B52" w:rsidP="008C0EA8">
      <w:pPr>
        <w:pStyle w:val="paragraph"/>
        <w:spacing w:before="0" w:beforeAutospacing="0" w:after="0" w:afterAutospacing="0"/>
        <w:jc w:val="center"/>
        <w:textAlignment w:val="baseline"/>
        <w:rPr>
          <w:rStyle w:val="eop"/>
          <w:rFonts w:ascii="Verdana" w:hAnsi="Verdana" w:cs="Segoe UI"/>
          <w:color w:val="002060"/>
          <w:sz w:val="48"/>
          <w:szCs w:val="48"/>
        </w:rPr>
      </w:pPr>
    </w:p>
    <w:p w:rsidR="009F5B52" w:rsidRDefault="009F5B52" w:rsidP="008C0EA8">
      <w:pPr>
        <w:pStyle w:val="paragraph"/>
        <w:spacing w:before="0" w:beforeAutospacing="0" w:after="0" w:afterAutospacing="0"/>
        <w:jc w:val="center"/>
        <w:textAlignment w:val="baseline"/>
        <w:rPr>
          <w:rStyle w:val="eop"/>
          <w:rFonts w:ascii="Verdana" w:hAnsi="Verdana" w:cs="Segoe UI"/>
          <w:color w:val="002060"/>
          <w:sz w:val="48"/>
          <w:szCs w:val="48"/>
        </w:rPr>
      </w:pPr>
    </w:p>
    <w:p w:rsidR="009F5B52" w:rsidRDefault="009F5B52" w:rsidP="008C0EA8">
      <w:pPr>
        <w:pStyle w:val="paragraph"/>
        <w:spacing w:before="0" w:beforeAutospacing="0" w:after="0" w:afterAutospacing="0"/>
        <w:jc w:val="center"/>
        <w:textAlignment w:val="baseline"/>
        <w:rPr>
          <w:rStyle w:val="eop"/>
          <w:rFonts w:ascii="Verdana" w:hAnsi="Verdana" w:cs="Segoe UI"/>
          <w:color w:val="002060"/>
          <w:sz w:val="48"/>
          <w:szCs w:val="48"/>
        </w:rPr>
      </w:pPr>
    </w:p>
    <w:p w:rsidR="009F5B52" w:rsidRDefault="009F5B52" w:rsidP="008C0EA8">
      <w:pPr>
        <w:pStyle w:val="paragraph"/>
        <w:spacing w:before="0" w:beforeAutospacing="0" w:after="0" w:afterAutospacing="0"/>
        <w:jc w:val="center"/>
        <w:textAlignment w:val="baseline"/>
        <w:rPr>
          <w:rStyle w:val="eop"/>
          <w:rFonts w:ascii="Verdana" w:hAnsi="Verdana" w:cs="Segoe UI"/>
          <w:color w:val="002060"/>
          <w:sz w:val="48"/>
          <w:szCs w:val="48"/>
        </w:rPr>
      </w:pPr>
    </w:p>
    <w:p w:rsidR="009F5B52" w:rsidRDefault="009F5B52" w:rsidP="008C0EA8">
      <w:pPr>
        <w:pStyle w:val="paragraph"/>
        <w:spacing w:before="0" w:beforeAutospacing="0" w:after="0" w:afterAutospacing="0"/>
        <w:jc w:val="center"/>
        <w:textAlignment w:val="baseline"/>
        <w:rPr>
          <w:rStyle w:val="eop"/>
          <w:rFonts w:ascii="Verdana" w:hAnsi="Verdana" w:cs="Segoe UI"/>
          <w:color w:val="002060"/>
          <w:sz w:val="48"/>
          <w:szCs w:val="48"/>
        </w:rPr>
      </w:pPr>
    </w:p>
    <w:p w:rsidR="009F5B52" w:rsidRDefault="009F5B52" w:rsidP="008C0EA8">
      <w:pPr>
        <w:pStyle w:val="paragraph"/>
        <w:spacing w:before="0" w:beforeAutospacing="0" w:after="0" w:afterAutospacing="0"/>
        <w:jc w:val="center"/>
        <w:textAlignment w:val="baseline"/>
        <w:rPr>
          <w:rStyle w:val="eop"/>
          <w:rFonts w:ascii="Verdana" w:hAnsi="Verdana" w:cs="Segoe UI"/>
          <w:color w:val="002060"/>
          <w:sz w:val="48"/>
          <w:szCs w:val="48"/>
        </w:rPr>
      </w:pPr>
    </w:p>
    <w:p w:rsidR="00A17CC3" w:rsidRDefault="00A17CC3" w:rsidP="008C0EA8">
      <w:pPr>
        <w:pStyle w:val="paragraph"/>
        <w:spacing w:before="0" w:beforeAutospacing="0" w:after="0" w:afterAutospacing="0"/>
        <w:jc w:val="center"/>
        <w:textAlignment w:val="baseline"/>
        <w:rPr>
          <w:rStyle w:val="eop"/>
          <w:rFonts w:ascii="Verdana" w:hAnsi="Verdana" w:cs="Segoe UI"/>
          <w:color w:val="002060"/>
          <w:sz w:val="48"/>
          <w:szCs w:val="48"/>
        </w:rPr>
      </w:pPr>
    </w:p>
    <w:p w:rsidR="00A17CC3" w:rsidRDefault="00A17CC3" w:rsidP="008C0EA8">
      <w:pPr>
        <w:pStyle w:val="paragraph"/>
        <w:spacing w:before="0" w:beforeAutospacing="0" w:after="0" w:afterAutospacing="0"/>
        <w:jc w:val="center"/>
        <w:textAlignment w:val="baseline"/>
        <w:rPr>
          <w:rStyle w:val="eop"/>
          <w:rFonts w:ascii="Verdana" w:hAnsi="Verdana" w:cs="Segoe UI"/>
          <w:color w:val="002060"/>
          <w:sz w:val="48"/>
          <w:szCs w:val="48"/>
        </w:rPr>
      </w:pPr>
    </w:p>
    <w:p w:rsidR="009F5B52" w:rsidRDefault="009F5B52" w:rsidP="008C0EA8">
      <w:pPr>
        <w:pStyle w:val="paragraph"/>
        <w:spacing w:before="0" w:beforeAutospacing="0" w:after="0" w:afterAutospacing="0"/>
        <w:jc w:val="center"/>
        <w:textAlignment w:val="baseline"/>
        <w:rPr>
          <w:rFonts w:ascii="Segoe UI" w:hAnsi="Segoe UI" w:cs="Segoe UI"/>
          <w:sz w:val="18"/>
          <w:szCs w:val="18"/>
        </w:rPr>
      </w:pPr>
    </w:p>
    <w:p w:rsidR="008C0EA8" w:rsidRPr="002A7225" w:rsidRDefault="008C0EA8" w:rsidP="008C0EA8">
      <w:pPr>
        <w:pStyle w:val="paragraph"/>
        <w:spacing w:before="0" w:beforeAutospacing="0" w:after="0" w:afterAutospacing="0"/>
        <w:textAlignment w:val="baseline"/>
        <w:rPr>
          <w:rFonts w:ascii="Segoe UI" w:hAnsi="Segoe UI" w:cs="Segoe UI"/>
        </w:rPr>
      </w:pPr>
      <w:r w:rsidRPr="002A7225">
        <w:rPr>
          <w:rStyle w:val="normaltextrun"/>
          <w:rFonts w:ascii="Verdana" w:hAnsi="Verdana" w:cs="Segoe UI"/>
          <w:b/>
          <w:bCs/>
          <w:color w:val="002060"/>
          <w:lang w:val="en-US"/>
        </w:rPr>
        <w:t>Implementation:</w:t>
      </w:r>
      <w:r w:rsidRPr="002A7225">
        <w:rPr>
          <w:rStyle w:val="tabchar"/>
          <w:rFonts w:ascii="Calibri" w:hAnsi="Calibri" w:cs="Calibri"/>
          <w:color w:val="002060"/>
        </w:rPr>
        <w:t xml:space="preserve"> </w:t>
      </w:r>
      <w:r w:rsidRPr="002A7225">
        <w:rPr>
          <w:rStyle w:val="normaltextrun"/>
          <w:rFonts w:ascii="Verdana" w:hAnsi="Verdana" w:cs="Segoe UI"/>
          <w:b/>
          <w:bCs/>
          <w:color w:val="002060"/>
          <w:lang w:val="en-US"/>
        </w:rPr>
        <w:t>September 2024</w:t>
      </w:r>
    </w:p>
    <w:p w:rsidR="008C0EA8" w:rsidRPr="002A7225" w:rsidRDefault="008C0EA8" w:rsidP="008C0EA8">
      <w:pPr>
        <w:pStyle w:val="paragraph"/>
        <w:spacing w:before="0" w:beforeAutospacing="0" w:after="0" w:afterAutospacing="0"/>
        <w:textAlignment w:val="baseline"/>
        <w:rPr>
          <w:rFonts w:ascii="Segoe UI" w:hAnsi="Segoe UI" w:cs="Segoe UI"/>
        </w:rPr>
      </w:pPr>
      <w:r w:rsidRPr="002A7225">
        <w:rPr>
          <w:rStyle w:val="normaltextrun"/>
          <w:rFonts w:ascii="Verdana" w:hAnsi="Verdana" w:cs="Segoe UI"/>
          <w:b/>
          <w:bCs/>
          <w:color w:val="002060"/>
          <w:lang w:val="en-US"/>
        </w:rPr>
        <w:t xml:space="preserve">Procedure owner: </w:t>
      </w:r>
      <w:r w:rsidR="009F5B52" w:rsidRPr="002A7225">
        <w:rPr>
          <w:rStyle w:val="normaltextrun"/>
          <w:rFonts w:ascii="Verdana" w:hAnsi="Verdana" w:cs="Segoe UI"/>
          <w:b/>
          <w:bCs/>
          <w:color w:val="002060"/>
          <w:lang w:val="en-US"/>
        </w:rPr>
        <w:t>Mrs Susan Owen</w:t>
      </w:r>
      <w:r w:rsidRPr="002A7225">
        <w:rPr>
          <w:rStyle w:val="eop"/>
          <w:rFonts w:ascii="Verdana" w:hAnsi="Verdana" w:cs="Segoe UI"/>
          <w:color w:val="002060"/>
        </w:rPr>
        <w:t> </w:t>
      </w:r>
    </w:p>
    <w:p w:rsidR="008C0EA8" w:rsidRPr="002A7225" w:rsidRDefault="008C0EA8" w:rsidP="008C0EA8">
      <w:pPr>
        <w:pStyle w:val="paragraph"/>
        <w:spacing w:before="0" w:beforeAutospacing="0" w:after="0" w:afterAutospacing="0"/>
        <w:textAlignment w:val="baseline"/>
        <w:rPr>
          <w:rFonts w:ascii="Segoe UI" w:hAnsi="Segoe UI" w:cs="Segoe UI"/>
        </w:rPr>
      </w:pPr>
      <w:r w:rsidRPr="002A7225">
        <w:rPr>
          <w:rStyle w:val="normaltextrun"/>
          <w:rFonts w:ascii="Verdana" w:hAnsi="Verdana" w:cs="Segoe UI"/>
          <w:b/>
          <w:bCs/>
          <w:color w:val="002060"/>
          <w:lang w:val="en-US"/>
        </w:rPr>
        <w:t>Next review date: September 2025</w:t>
      </w:r>
    </w:p>
    <w:p w:rsidR="008C0EA8" w:rsidRDefault="008C0EA8" w:rsidP="008C0EA8">
      <w:pPr>
        <w:pStyle w:val="paragraph"/>
        <w:spacing w:before="0" w:beforeAutospacing="0" w:after="0" w:afterAutospacing="0"/>
        <w:jc w:val="center"/>
        <w:textAlignment w:val="baseline"/>
        <w:rPr>
          <w:rFonts w:ascii="Segoe UI" w:hAnsi="Segoe UI" w:cs="Segoe UI"/>
          <w:sz w:val="18"/>
          <w:szCs w:val="18"/>
        </w:rPr>
      </w:pPr>
      <w:r>
        <w:rPr>
          <w:rStyle w:val="eop"/>
          <w:rFonts w:ascii="Verdana" w:hAnsi="Verdana" w:cs="Segoe UI"/>
          <w:sz w:val="48"/>
          <w:szCs w:val="48"/>
        </w:rPr>
        <w:t> </w:t>
      </w:r>
    </w:p>
    <w:p w:rsidR="008C0EA8" w:rsidRDefault="008C0EA8" w:rsidP="008C0EA8">
      <w:pPr>
        <w:rPr>
          <w:rStyle w:val="eop"/>
          <w:rFonts w:ascii="Calibri" w:hAnsi="Calibri" w:cs="Calibri"/>
          <w:color w:val="000000"/>
          <w:shd w:val="clear" w:color="auto" w:fill="FFFFFF"/>
        </w:rPr>
      </w:pPr>
    </w:p>
    <w:p w:rsidR="008C0EA8" w:rsidRDefault="008C0EA8" w:rsidP="008C0EA8">
      <w:pPr>
        <w:rPr>
          <w:rStyle w:val="eop"/>
          <w:rFonts w:ascii="Calibri" w:hAnsi="Calibri" w:cs="Calibri"/>
          <w:color w:val="000000"/>
          <w:shd w:val="clear" w:color="auto" w:fill="FFFFFF"/>
        </w:rPr>
      </w:pPr>
    </w:p>
    <w:p w:rsidR="00BC4E80" w:rsidRDefault="00BC4E80" w:rsidP="008C0EA8">
      <w:pPr>
        <w:rPr>
          <w:rStyle w:val="eop"/>
          <w:rFonts w:ascii="Calibri" w:hAnsi="Calibri" w:cs="Calibri"/>
          <w:color w:val="000000"/>
          <w:shd w:val="clear" w:color="auto" w:fill="FFFFFF"/>
        </w:rPr>
      </w:pPr>
    </w:p>
    <w:p w:rsidR="002A7225" w:rsidRDefault="002A7225" w:rsidP="008C0EA8">
      <w:pPr>
        <w:rPr>
          <w:rStyle w:val="eop"/>
          <w:rFonts w:ascii="Calibri" w:hAnsi="Calibri" w:cs="Calibri"/>
          <w:color w:val="000000"/>
          <w:shd w:val="clear" w:color="auto" w:fill="FFFFFF"/>
        </w:rPr>
      </w:pPr>
    </w:p>
    <w:p w:rsidR="002A7225" w:rsidRDefault="002A7225" w:rsidP="008C0EA8">
      <w:pPr>
        <w:rPr>
          <w:rStyle w:val="eop"/>
          <w:rFonts w:ascii="Calibri" w:hAnsi="Calibri" w:cs="Calibri"/>
          <w:color w:val="000000"/>
          <w:shd w:val="clear" w:color="auto" w:fill="FFFFFF"/>
        </w:rPr>
      </w:pPr>
    </w:p>
    <w:p w:rsidR="008C0EA8" w:rsidRPr="002A7225" w:rsidRDefault="008C0EA8" w:rsidP="008C0EA8">
      <w:pPr>
        <w:pStyle w:val="ListParagraph"/>
        <w:numPr>
          <w:ilvl w:val="0"/>
          <w:numId w:val="1"/>
        </w:numPr>
        <w:rPr>
          <w:rFonts w:ascii="Verdana" w:hAnsi="Verdana"/>
          <w:b/>
          <w:sz w:val="24"/>
          <w:szCs w:val="24"/>
        </w:rPr>
      </w:pPr>
      <w:r w:rsidRPr="009F5B52">
        <w:rPr>
          <w:rFonts w:ascii="Verdana" w:hAnsi="Verdana"/>
          <w:b/>
          <w:sz w:val="24"/>
          <w:szCs w:val="24"/>
        </w:rPr>
        <w:lastRenderedPageBreak/>
        <w:t>Key Contacts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3119"/>
        <w:gridCol w:w="3373"/>
      </w:tblGrid>
      <w:tr w:rsidR="008C0EA8" w:rsidRPr="00FA28CC" w:rsidTr="009C0193">
        <w:trPr>
          <w:trHeight w:hRule="exact" w:val="1412"/>
        </w:trPr>
        <w:tc>
          <w:tcPr>
            <w:tcW w:w="4282" w:type="dxa"/>
            <w:shd w:val="clear" w:color="auto" w:fill="D5DCE4"/>
            <w:vAlign w:val="center"/>
          </w:tcPr>
          <w:p w:rsidR="008C0EA8" w:rsidRDefault="008C0EA8" w:rsidP="00A17CC3">
            <w:pPr>
              <w:pStyle w:val="NoSpacing"/>
              <w:jc w:val="center"/>
              <w:rPr>
                <w:rFonts w:ascii="Verdana" w:hAnsi="Verdana" w:cs="Arial"/>
                <w:b/>
              </w:rPr>
            </w:pPr>
            <w:r>
              <w:rPr>
                <w:rFonts w:ascii="Verdana" w:hAnsi="Verdana" w:cs="Arial"/>
                <w:b/>
              </w:rPr>
              <w:t>Role in school</w:t>
            </w:r>
          </w:p>
          <w:p w:rsidR="008C0EA8" w:rsidRPr="00C750FE" w:rsidRDefault="008C0EA8" w:rsidP="00A17CC3">
            <w:pPr>
              <w:pStyle w:val="NoSpacing"/>
              <w:jc w:val="center"/>
              <w:rPr>
                <w:rFonts w:ascii="Verdana" w:hAnsi="Verdana" w:cs="Arial"/>
                <w:b/>
                <w:color w:val="FF0000"/>
              </w:rPr>
            </w:pPr>
          </w:p>
        </w:tc>
        <w:tc>
          <w:tcPr>
            <w:tcW w:w="3119" w:type="dxa"/>
            <w:shd w:val="clear" w:color="auto" w:fill="D5DCE4"/>
          </w:tcPr>
          <w:p w:rsidR="008C0EA8" w:rsidRDefault="008C0EA8" w:rsidP="00A17CC3">
            <w:pPr>
              <w:pStyle w:val="NoSpacing"/>
              <w:jc w:val="center"/>
              <w:rPr>
                <w:rFonts w:ascii="Verdana" w:hAnsi="Verdana" w:cs="Arial"/>
                <w:b/>
              </w:rPr>
            </w:pPr>
          </w:p>
          <w:p w:rsidR="008C0EA8" w:rsidRPr="009E0584" w:rsidRDefault="008C0EA8" w:rsidP="00A17CC3">
            <w:pPr>
              <w:pStyle w:val="NoSpacing"/>
              <w:jc w:val="center"/>
              <w:rPr>
                <w:rFonts w:ascii="Verdana" w:hAnsi="Verdana" w:cs="Arial"/>
                <w:b/>
              </w:rPr>
            </w:pPr>
            <w:r w:rsidRPr="009E0584">
              <w:rPr>
                <w:rFonts w:ascii="Verdana" w:hAnsi="Verdana" w:cs="Arial"/>
                <w:b/>
              </w:rPr>
              <w:t>Name</w:t>
            </w:r>
          </w:p>
        </w:tc>
        <w:tc>
          <w:tcPr>
            <w:tcW w:w="3373" w:type="dxa"/>
            <w:shd w:val="clear" w:color="auto" w:fill="D5DCE4"/>
          </w:tcPr>
          <w:p w:rsidR="008C0EA8" w:rsidRDefault="008C0EA8" w:rsidP="00A17CC3">
            <w:pPr>
              <w:pStyle w:val="NoSpacing"/>
              <w:rPr>
                <w:rFonts w:ascii="Verdana" w:hAnsi="Verdana" w:cs="Arial"/>
                <w:b/>
              </w:rPr>
            </w:pPr>
          </w:p>
          <w:p w:rsidR="008C0EA8" w:rsidRPr="009E0584" w:rsidRDefault="00A17CC3" w:rsidP="00A17CC3">
            <w:pPr>
              <w:pStyle w:val="NoSpacing"/>
              <w:rPr>
                <w:rFonts w:ascii="Verdana" w:hAnsi="Verdana" w:cs="Arial"/>
                <w:b/>
              </w:rPr>
            </w:pPr>
            <w:r>
              <w:rPr>
                <w:rFonts w:ascii="Verdana" w:hAnsi="Verdana" w:cs="Arial"/>
                <w:b/>
              </w:rPr>
              <w:t>Date and l</w:t>
            </w:r>
            <w:r w:rsidR="008C0EA8">
              <w:rPr>
                <w:rFonts w:ascii="Verdana" w:hAnsi="Verdana" w:cs="Arial"/>
                <w:b/>
              </w:rPr>
              <w:t xml:space="preserve">evel of safeguarding training </w:t>
            </w:r>
          </w:p>
        </w:tc>
      </w:tr>
      <w:tr w:rsidR="008C0EA8" w:rsidRPr="00FA28CC" w:rsidTr="009C0193">
        <w:trPr>
          <w:trHeight w:hRule="exact" w:val="709"/>
        </w:trPr>
        <w:tc>
          <w:tcPr>
            <w:tcW w:w="4282" w:type="dxa"/>
            <w:shd w:val="clear" w:color="auto" w:fill="auto"/>
            <w:vAlign w:val="center"/>
          </w:tcPr>
          <w:p w:rsidR="008C0EA8" w:rsidRPr="009E0584" w:rsidRDefault="008C0EA8" w:rsidP="00A17CC3">
            <w:pPr>
              <w:pStyle w:val="NoSpacing"/>
              <w:jc w:val="center"/>
              <w:rPr>
                <w:rFonts w:ascii="Verdana" w:hAnsi="Verdana" w:cs="Arial"/>
              </w:rPr>
            </w:pPr>
            <w:r>
              <w:rPr>
                <w:rFonts w:ascii="Verdana" w:hAnsi="Verdana" w:cs="Arial"/>
              </w:rPr>
              <w:t>Headteacher</w:t>
            </w:r>
          </w:p>
        </w:tc>
        <w:tc>
          <w:tcPr>
            <w:tcW w:w="3119" w:type="dxa"/>
          </w:tcPr>
          <w:p w:rsidR="008C0EA8" w:rsidRPr="009E0584" w:rsidRDefault="009C0193" w:rsidP="00A17CC3">
            <w:pPr>
              <w:pStyle w:val="NoSpacing"/>
              <w:jc w:val="center"/>
              <w:rPr>
                <w:rFonts w:ascii="Verdana" w:hAnsi="Verdana" w:cs="Arial"/>
              </w:rPr>
            </w:pPr>
            <w:r>
              <w:rPr>
                <w:rFonts w:ascii="Verdana" w:hAnsi="Verdana" w:cs="Arial"/>
              </w:rPr>
              <w:t>Mrs Rachael Johnson</w:t>
            </w:r>
          </w:p>
        </w:tc>
        <w:tc>
          <w:tcPr>
            <w:tcW w:w="3373" w:type="dxa"/>
          </w:tcPr>
          <w:p w:rsidR="008C0EA8" w:rsidRPr="009E0584" w:rsidRDefault="009C0193" w:rsidP="00A17CC3">
            <w:pPr>
              <w:pStyle w:val="NoSpacing"/>
              <w:rPr>
                <w:rFonts w:ascii="Verdana" w:hAnsi="Verdana" w:cs="Arial"/>
              </w:rPr>
            </w:pPr>
            <w:r>
              <w:rPr>
                <w:rFonts w:ascii="Verdana" w:hAnsi="Verdana" w:cs="Arial"/>
              </w:rPr>
              <w:t>September 2024 –Level 1</w:t>
            </w:r>
          </w:p>
        </w:tc>
      </w:tr>
      <w:tr w:rsidR="008C0EA8" w:rsidRPr="00FA28CC" w:rsidTr="009C0193">
        <w:trPr>
          <w:trHeight w:hRule="exact" w:val="709"/>
        </w:trPr>
        <w:tc>
          <w:tcPr>
            <w:tcW w:w="4282" w:type="dxa"/>
            <w:shd w:val="clear" w:color="auto" w:fill="auto"/>
            <w:vAlign w:val="center"/>
          </w:tcPr>
          <w:p w:rsidR="008C0EA8" w:rsidRPr="009E0584" w:rsidRDefault="008C0EA8" w:rsidP="00A17CC3">
            <w:pPr>
              <w:pStyle w:val="NoSpacing"/>
              <w:jc w:val="center"/>
              <w:rPr>
                <w:rFonts w:ascii="Verdana" w:hAnsi="Verdana" w:cs="Arial"/>
              </w:rPr>
            </w:pPr>
            <w:r w:rsidRPr="009E0584">
              <w:rPr>
                <w:rFonts w:ascii="Verdana" w:hAnsi="Verdana" w:cs="Arial"/>
              </w:rPr>
              <w:t xml:space="preserve">Designated Safeguarding Lead </w:t>
            </w:r>
            <w:r>
              <w:rPr>
                <w:rFonts w:ascii="Verdana" w:hAnsi="Verdana" w:cs="Arial"/>
              </w:rPr>
              <w:t>(DSL)</w:t>
            </w:r>
          </w:p>
        </w:tc>
        <w:tc>
          <w:tcPr>
            <w:tcW w:w="3119" w:type="dxa"/>
          </w:tcPr>
          <w:p w:rsidR="008C0EA8" w:rsidRPr="009E0584" w:rsidRDefault="009C0193" w:rsidP="00A17CC3">
            <w:pPr>
              <w:pStyle w:val="NoSpacing"/>
              <w:jc w:val="center"/>
              <w:rPr>
                <w:rFonts w:ascii="Verdana" w:hAnsi="Verdana" w:cs="Arial"/>
              </w:rPr>
            </w:pPr>
            <w:r>
              <w:rPr>
                <w:rFonts w:ascii="Verdana" w:hAnsi="Verdana" w:cs="Arial"/>
              </w:rPr>
              <w:t>Mrs Susan Owen</w:t>
            </w:r>
          </w:p>
        </w:tc>
        <w:tc>
          <w:tcPr>
            <w:tcW w:w="3373" w:type="dxa"/>
          </w:tcPr>
          <w:p w:rsidR="008C0EA8" w:rsidRPr="009E0584" w:rsidRDefault="00AF2183" w:rsidP="00A17CC3">
            <w:pPr>
              <w:pStyle w:val="NoSpacing"/>
              <w:rPr>
                <w:rFonts w:ascii="Verdana" w:hAnsi="Verdana" w:cs="Arial"/>
              </w:rPr>
            </w:pPr>
            <w:r>
              <w:rPr>
                <w:rFonts w:ascii="Verdana" w:hAnsi="Verdana" w:cs="Arial"/>
              </w:rPr>
              <w:t>November 2024 –Level 2</w:t>
            </w:r>
          </w:p>
        </w:tc>
      </w:tr>
      <w:tr w:rsidR="008C0EA8" w:rsidRPr="00FA28CC" w:rsidTr="00AF2183">
        <w:trPr>
          <w:trHeight w:hRule="exact" w:val="1673"/>
        </w:trPr>
        <w:tc>
          <w:tcPr>
            <w:tcW w:w="4282" w:type="dxa"/>
            <w:shd w:val="clear" w:color="auto" w:fill="auto"/>
            <w:vAlign w:val="center"/>
          </w:tcPr>
          <w:p w:rsidR="008C0EA8" w:rsidRPr="009E0584" w:rsidRDefault="008C0EA8" w:rsidP="00A17CC3">
            <w:pPr>
              <w:pStyle w:val="NoSpacing"/>
              <w:jc w:val="center"/>
              <w:rPr>
                <w:rFonts w:ascii="Verdana" w:hAnsi="Verdana" w:cs="Arial"/>
              </w:rPr>
            </w:pPr>
            <w:r w:rsidRPr="009E0584">
              <w:rPr>
                <w:rFonts w:ascii="Verdana" w:hAnsi="Verdana" w:cs="Arial"/>
              </w:rPr>
              <w:t>Deputy Designated Safeguarding Lead</w:t>
            </w:r>
            <w:r>
              <w:rPr>
                <w:rFonts w:ascii="Verdana" w:hAnsi="Verdana" w:cs="Arial"/>
              </w:rPr>
              <w:t>(s)</w:t>
            </w:r>
            <w:r w:rsidRPr="009E0584">
              <w:rPr>
                <w:rFonts w:ascii="Verdana" w:hAnsi="Verdana" w:cs="Arial"/>
              </w:rPr>
              <w:t xml:space="preserve"> </w:t>
            </w:r>
            <w:r>
              <w:rPr>
                <w:rFonts w:ascii="Verdana" w:hAnsi="Verdana" w:cs="Arial"/>
              </w:rPr>
              <w:t>(DDSL)</w:t>
            </w:r>
          </w:p>
        </w:tc>
        <w:tc>
          <w:tcPr>
            <w:tcW w:w="3119" w:type="dxa"/>
          </w:tcPr>
          <w:p w:rsidR="008C0EA8" w:rsidRDefault="00A17CC3" w:rsidP="00A17CC3">
            <w:pPr>
              <w:pStyle w:val="NoSpacing"/>
              <w:jc w:val="center"/>
              <w:rPr>
                <w:rFonts w:ascii="Verdana" w:hAnsi="Verdana" w:cs="Arial"/>
              </w:rPr>
            </w:pPr>
            <w:r>
              <w:rPr>
                <w:rFonts w:ascii="Verdana" w:hAnsi="Verdana" w:cs="Arial"/>
              </w:rPr>
              <w:t>Mrs Wendy Keeble</w:t>
            </w:r>
          </w:p>
          <w:p w:rsidR="00A17CC3" w:rsidRDefault="00A17CC3" w:rsidP="00A17CC3">
            <w:pPr>
              <w:pStyle w:val="NoSpacing"/>
              <w:jc w:val="center"/>
              <w:rPr>
                <w:rFonts w:ascii="Verdana" w:hAnsi="Verdana" w:cs="Arial"/>
              </w:rPr>
            </w:pPr>
            <w:r>
              <w:rPr>
                <w:rFonts w:ascii="Verdana" w:hAnsi="Verdana" w:cs="Arial"/>
              </w:rPr>
              <w:t>Miss Claire Alford</w:t>
            </w:r>
          </w:p>
          <w:p w:rsidR="00AF2183" w:rsidRDefault="00AF2183" w:rsidP="00A17CC3">
            <w:pPr>
              <w:pStyle w:val="NoSpacing"/>
              <w:jc w:val="center"/>
              <w:rPr>
                <w:rFonts w:ascii="Verdana" w:hAnsi="Verdana" w:cs="Arial"/>
              </w:rPr>
            </w:pPr>
            <w:r>
              <w:rPr>
                <w:rFonts w:ascii="Verdana" w:hAnsi="Verdana" w:cs="Arial"/>
              </w:rPr>
              <w:t>Mrs Laura Cartlidge</w:t>
            </w:r>
          </w:p>
          <w:p w:rsidR="00AF2183" w:rsidRDefault="00AF2183" w:rsidP="00A17CC3">
            <w:pPr>
              <w:pStyle w:val="NoSpacing"/>
              <w:jc w:val="center"/>
              <w:rPr>
                <w:rFonts w:ascii="Verdana" w:hAnsi="Verdana" w:cs="Arial"/>
              </w:rPr>
            </w:pPr>
            <w:r>
              <w:rPr>
                <w:rFonts w:ascii="Verdana" w:hAnsi="Verdana" w:cs="Arial"/>
              </w:rPr>
              <w:t>Mrs Sophie Davies</w:t>
            </w:r>
          </w:p>
          <w:p w:rsidR="00AF2183" w:rsidRPr="009E0584" w:rsidRDefault="00AF2183" w:rsidP="00A17CC3">
            <w:pPr>
              <w:pStyle w:val="NoSpacing"/>
              <w:jc w:val="center"/>
              <w:rPr>
                <w:rFonts w:ascii="Verdana" w:hAnsi="Verdana" w:cs="Arial"/>
              </w:rPr>
            </w:pPr>
            <w:r>
              <w:rPr>
                <w:rFonts w:ascii="Verdana" w:hAnsi="Verdana" w:cs="Arial"/>
              </w:rPr>
              <w:t>Miss Kathryn Fargher</w:t>
            </w:r>
          </w:p>
        </w:tc>
        <w:tc>
          <w:tcPr>
            <w:tcW w:w="3373" w:type="dxa"/>
          </w:tcPr>
          <w:p w:rsidR="008C0EA8" w:rsidRDefault="00AF2183" w:rsidP="00A17CC3">
            <w:pPr>
              <w:pStyle w:val="NoSpacing"/>
              <w:rPr>
                <w:rFonts w:ascii="Verdana" w:hAnsi="Verdana" w:cs="Arial"/>
              </w:rPr>
            </w:pPr>
            <w:r>
              <w:rPr>
                <w:rFonts w:ascii="Verdana" w:hAnsi="Verdana" w:cs="Arial"/>
              </w:rPr>
              <w:t>December 2024 –Level 2</w:t>
            </w:r>
          </w:p>
          <w:p w:rsidR="00A17CC3" w:rsidRDefault="00AF2183" w:rsidP="00A17CC3">
            <w:pPr>
              <w:pStyle w:val="NoSpacing"/>
              <w:rPr>
                <w:rFonts w:ascii="Verdana" w:hAnsi="Verdana" w:cs="Arial"/>
              </w:rPr>
            </w:pPr>
            <w:r>
              <w:rPr>
                <w:rFonts w:ascii="Verdana" w:hAnsi="Verdana" w:cs="Arial"/>
              </w:rPr>
              <w:t>December 2023 –Level 2</w:t>
            </w:r>
          </w:p>
          <w:p w:rsidR="00AF2183" w:rsidRDefault="00AF2183" w:rsidP="00A17CC3">
            <w:pPr>
              <w:pStyle w:val="NoSpacing"/>
              <w:rPr>
                <w:rFonts w:ascii="Verdana" w:hAnsi="Verdana" w:cs="Arial"/>
              </w:rPr>
            </w:pPr>
            <w:r>
              <w:rPr>
                <w:rFonts w:ascii="Verdana" w:hAnsi="Verdana" w:cs="Arial"/>
              </w:rPr>
              <w:t>January 2025 – Level 2</w:t>
            </w:r>
          </w:p>
          <w:p w:rsidR="00AF2183" w:rsidRDefault="00AF2183" w:rsidP="00AF2183">
            <w:pPr>
              <w:pStyle w:val="NoSpacing"/>
              <w:rPr>
                <w:rFonts w:ascii="Verdana" w:hAnsi="Verdana" w:cs="Arial"/>
              </w:rPr>
            </w:pPr>
            <w:r>
              <w:rPr>
                <w:rFonts w:ascii="Verdana" w:hAnsi="Verdana" w:cs="Arial"/>
              </w:rPr>
              <w:t>January 2025 – Level 2</w:t>
            </w:r>
          </w:p>
          <w:p w:rsidR="00AF2183" w:rsidRDefault="00AF2183" w:rsidP="00AF2183">
            <w:pPr>
              <w:pStyle w:val="NoSpacing"/>
              <w:rPr>
                <w:rFonts w:ascii="Verdana" w:hAnsi="Verdana" w:cs="Arial"/>
              </w:rPr>
            </w:pPr>
            <w:r>
              <w:rPr>
                <w:rFonts w:ascii="Verdana" w:hAnsi="Verdana" w:cs="Arial"/>
              </w:rPr>
              <w:t>January 2025 – Level 2</w:t>
            </w:r>
          </w:p>
          <w:p w:rsidR="00AF2183" w:rsidRDefault="00AF2183" w:rsidP="00AF2183">
            <w:pPr>
              <w:pStyle w:val="NoSpacing"/>
              <w:rPr>
                <w:rFonts w:ascii="Verdana" w:hAnsi="Verdana" w:cs="Arial"/>
              </w:rPr>
            </w:pPr>
          </w:p>
          <w:p w:rsidR="00AF2183" w:rsidRDefault="00AF2183" w:rsidP="00A17CC3">
            <w:pPr>
              <w:pStyle w:val="NoSpacing"/>
              <w:rPr>
                <w:rFonts w:ascii="Verdana" w:hAnsi="Verdana" w:cs="Arial"/>
              </w:rPr>
            </w:pPr>
          </w:p>
          <w:p w:rsidR="00AF2183" w:rsidRPr="009E0584" w:rsidRDefault="00AF2183" w:rsidP="00A17CC3">
            <w:pPr>
              <w:pStyle w:val="NoSpacing"/>
              <w:rPr>
                <w:rFonts w:ascii="Verdana" w:hAnsi="Verdana" w:cs="Arial"/>
              </w:rPr>
            </w:pPr>
          </w:p>
        </w:tc>
      </w:tr>
      <w:tr w:rsidR="008C0EA8" w:rsidRPr="00FA28CC" w:rsidTr="009C0193">
        <w:trPr>
          <w:trHeight w:hRule="exact" w:val="864"/>
        </w:trPr>
        <w:tc>
          <w:tcPr>
            <w:tcW w:w="4282" w:type="dxa"/>
            <w:shd w:val="clear" w:color="auto" w:fill="auto"/>
            <w:vAlign w:val="center"/>
          </w:tcPr>
          <w:p w:rsidR="008C0EA8" w:rsidRPr="009E0584" w:rsidRDefault="008C0EA8" w:rsidP="00A17CC3">
            <w:pPr>
              <w:pStyle w:val="NoSpacing"/>
              <w:jc w:val="center"/>
              <w:rPr>
                <w:rFonts w:ascii="Verdana" w:hAnsi="Verdana" w:cs="Arial"/>
              </w:rPr>
            </w:pPr>
            <w:r w:rsidRPr="009E0584">
              <w:rPr>
                <w:rFonts w:ascii="Verdana" w:hAnsi="Verdana" w:cs="Arial"/>
              </w:rPr>
              <w:t>Nominated Governor for Safeguarding</w:t>
            </w:r>
          </w:p>
        </w:tc>
        <w:tc>
          <w:tcPr>
            <w:tcW w:w="3119" w:type="dxa"/>
          </w:tcPr>
          <w:p w:rsidR="008C0EA8" w:rsidRPr="009E0584" w:rsidRDefault="00A17CC3" w:rsidP="00A17CC3">
            <w:pPr>
              <w:pStyle w:val="NoSpacing"/>
              <w:jc w:val="center"/>
              <w:rPr>
                <w:rFonts w:ascii="Verdana" w:hAnsi="Verdana" w:cs="Arial"/>
              </w:rPr>
            </w:pPr>
            <w:r>
              <w:rPr>
                <w:rFonts w:ascii="Verdana" w:hAnsi="Verdana" w:cs="Arial"/>
              </w:rPr>
              <w:t>Mr D</w:t>
            </w:r>
            <w:r w:rsidR="00AF2183">
              <w:rPr>
                <w:rFonts w:ascii="Verdana" w:hAnsi="Verdana" w:cs="Arial"/>
              </w:rPr>
              <w:t>arren</w:t>
            </w:r>
            <w:r>
              <w:rPr>
                <w:rFonts w:ascii="Verdana" w:hAnsi="Verdana" w:cs="Arial"/>
              </w:rPr>
              <w:t xml:space="preserve"> Christie</w:t>
            </w:r>
          </w:p>
        </w:tc>
        <w:tc>
          <w:tcPr>
            <w:tcW w:w="3373" w:type="dxa"/>
          </w:tcPr>
          <w:p w:rsidR="008C0EA8" w:rsidRPr="009E0584" w:rsidRDefault="00A17CC3" w:rsidP="00A17CC3">
            <w:pPr>
              <w:pStyle w:val="NoSpacing"/>
              <w:rPr>
                <w:rFonts w:ascii="Verdana" w:hAnsi="Verdana" w:cs="Arial"/>
              </w:rPr>
            </w:pPr>
            <w:r>
              <w:rPr>
                <w:rFonts w:ascii="Verdana" w:hAnsi="Verdana" w:cs="Arial"/>
              </w:rPr>
              <w:t>September 2024 –Level 1</w:t>
            </w:r>
          </w:p>
        </w:tc>
      </w:tr>
      <w:tr w:rsidR="008C0EA8" w:rsidRPr="005868D1" w:rsidTr="009C0193">
        <w:trPr>
          <w:trHeight w:hRule="exact" w:val="567"/>
        </w:trPr>
        <w:tc>
          <w:tcPr>
            <w:tcW w:w="4282" w:type="dxa"/>
            <w:shd w:val="clear" w:color="auto" w:fill="auto"/>
            <w:vAlign w:val="center"/>
          </w:tcPr>
          <w:p w:rsidR="008C0EA8" w:rsidRPr="009E0584" w:rsidRDefault="008C0EA8" w:rsidP="00A17CC3">
            <w:pPr>
              <w:pStyle w:val="NoSpacing"/>
              <w:jc w:val="center"/>
              <w:rPr>
                <w:rFonts w:ascii="Verdana" w:hAnsi="Verdana" w:cs="Arial"/>
              </w:rPr>
            </w:pPr>
            <w:r w:rsidRPr="009E0584">
              <w:rPr>
                <w:rFonts w:ascii="Verdana" w:hAnsi="Verdana" w:cs="Arial"/>
              </w:rPr>
              <w:t>Chair of Governors</w:t>
            </w:r>
          </w:p>
        </w:tc>
        <w:tc>
          <w:tcPr>
            <w:tcW w:w="3119" w:type="dxa"/>
          </w:tcPr>
          <w:p w:rsidR="008C0EA8" w:rsidRPr="009E0584" w:rsidRDefault="00A17CC3" w:rsidP="00A17CC3">
            <w:pPr>
              <w:pStyle w:val="NoSpacing"/>
              <w:jc w:val="center"/>
              <w:rPr>
                <w:rFonts w:ascii="Verdana" w:hAnsi="Verdana" w:cs="Arial"/>
              </w:rPr>
            </w:pPr>
            <w:r>
              <w:rPr>
                <w:rFonts w:ascii="Verdana" w:hAnsi="Verdana" w:cs="Arial"/>
              </w:rPr>
              <w:t>Mr J</w:t>
            </w:r>
            <w:r w:rsidR="00AF2183">
              <w:rPr>
                <w:rFonts w:ascii="Verdana" w:hAnsi="Verdana" w:cs="Arial"/>
              </w:rPr>
              <w:t>ohn</w:t>
            </w:r>
            <w:r>
              <w:rPr>
                <w:rFonts w:ascii="Verdana" w:hAnsi="Verdana" w:cs="Arial"/>
              </w:rPr>
              <w:t xml:space="preserve"> Boumford</w:t>
            </w:r>
          </w:p>
        </w:tc>
        <w:tc>
          <w:tcPr>
            <w:tcW w:w="3373" w:type="dxa"/>
          </w:tcPr>
          <w:p w:rsidR="008C0EA8" w:rsidRPr="009E0584" w:rsidRDefault="00A17CC3" w:rsidP="00A17CC3">
            <w:pPr>
              <w:pStyle w:val="NoSpacing"/>
              <w:rPr>
                <w:rFonts w:ascii="Verdana" w:hAnsi="Verdana" w:cs="Arial"/>
              </w:rPr>
            </w:pPr>
            <w:r>
              <w:rPr>
                <w:rFonts w:ascii="Verdana" w:hAnsi="Verdana" w:cs="Arial"/>
              </w:rPr>
              <w:t>September 2024 –Level 1</w:t>
            </w:r>
          </w:p>
        </w:tc>
      </w:tr>
      <w:tr w:rsidR="00A17CC3" w:rsidRPr="005868D1" w:rsidTr="009C0193">
        <w:trPr>
          <w:trHeight w:hRule="exact" w:val="924"/>
        </w:trPr>
        <w:tc>
          <w:tcPr>
            <w:tcW w:w="4282" w:type="dxa"/>
            <w:shd w:val="clear" w:color="auto" w:fill="auto"/>
            <w:vAlign w:val="center"/>
          </w:tcPr>
          <w:p w:rsidR="00A17CC3" w:rsidRPr="009E0584" w:rsidRDefault="00A17CC3" w:rsidP="00A17CC3">
            <w:pPr>
              <w:pStyle w:val="NoSpacing"/>
              <w:jc w:val="center"/>
              <w:rPr>
                <w:rFonts w:ascii="Verdana" w:hAnsi="Verdana" w:cs="Arial"/>
              </w:rPr>
            </w:pPr>
            <w:r>
              <w:rPr>
                <w:rFonts w:ascii="Verdana" w:hAnsi="Verdana" w:cs="Arial"/>
              </w:rPr>
              <w:t>Designated teacher for Looked After Children</w:t>
            </w:r>
          </w:p>
        </w:tc>
        <w:tc>
          <w:tcPr>
            <w:tcW w:w="3119" w:type="dxa"/>
          </w:tcPr>
          <w:p w:rsidR="00A17CC3" w:rsidRPr="009E0584" w:rsidRDefault="00A17CC3" w:rsidP="00A17CC3">
            <w:pPr>
              <w:pStyle w:val="NoSpacing"/>
              <w:jc w:val="center"/>
              <w:rPr>
                <w:rFonts w:ascii="Verdana" w:hAnsi="Verdana" w:cs="Arial"/>
              </w:rPr>
            </w:pPr>
            <w:r>
              <w:rPr>
                <w:rFonts w:ascii="Verdana" w:hAnsi="Verdana" w:cs="Arial"/>
              </w:rPr>
              <w:t>Mrs Susan Owen</w:t>
            </w:r>
          </w:p>
        </w:tc>
        <w:tc>
          <w:tcPr>
            <w:tcW w:w="3373" w:type="dxa"/>
          </w:tcPr>
          <w:p w:rsidR="00A17CC3" w:rsidRPr="009E0584" w:rsidRDefault="00AF2183" w:rsidP="00A17CC3">
            <w:pPr>
              <w:pStyle w:val="NoSpacing"/>
              <w:rPr>
                <w:rFonts w:ascii="Verdana" w:hAnsi="Verdana" w:cs="Arial"/>
              </w:rPr>
            </w:pPr>
            <w:r>
              <w:rPr>
                <w:rFonts w:ascii="Verdana" w:hAnsi="Verdana" w:cs="Arial"/>
              </w:rPr>
              <w:t>November 2024 –Level 2</w:t>
            </w:r>
          </w:p>
        </w:tc>
      </w:tr>
      <w:tr w:rsidR="00A17CC3" w:rsidRPr="005868D1" w:rsidTr="009C0193">
        <w:trPr>
          <w:trHeight w:hRule="exact" w:val="924"/>
        </w:trPr>
        <w:tc>
          <w:tcPr>
            <w:tcW w:w="4282" w:type="dxa"/>
            <w:shd w:val="clear" w:color="auto" w:fill="auto"/>
            <w:vAlign w:val="center"/>
          </w:tcPr>
          <w:p w:rsidR="00A17CC3" w:rsidRPr="00E74432" w:rsidRDefault="00A17CC3" w:rsidP="00A17CC3">
            <w:pPr>
              <w:pStyle w:val="NoSpacing"/>
              <w:jc w:val="center"/>
              <w:rPr>
                <w:rFonts w:ascii="Verdana" w:hAnsi="Verdana" w:cs="Arial"/>
                <w:bCs/>
                <w:color w:val="00B050"/>
              </w:rPr>
            </w:pPr>
            <w:r w:rsidRPr="00E74432">
              <w:rPr>
                <w:rFonts w:ascii="Verdana" w:hAnsi="Verdana" w:cs="Arial"/>
                <w:bCs/>
                <w:color w:val="000000" w:themeColor="text1"/>
              </w:rPr>
              <w:t>Prevent Lead</w:t>
            </w:r>
          </w:p>
        </w:tc>
        <w:tc>
          <w:tcPr>
            <w:tcW w:w="3119" w:type="dxa"/>
          </w:tcPr>
          <w:p w:rsidR="00A17CC3" w:rsidRPr="009E0584" w:rsidRDefault="00A17CC3" w:rsidP="00A17CC3">
            <w:pPr>
              <w:pStyle w:val="NoSpacing"/>
              <w:jc w:val="center"/>
              <w:rPr>
                <w:rFonts w:ascii="Verdana" w:hAnsi="Verdana" w:cs="Arial"/>
              </w:rPr>
            </w:pPr>
            <w:r>
              <w:rPr>
                <w:rFonts w:ascii="Verdana" w:hAnsi="Verdana" w:cs="Arial"/>
              </w:rPr>
              <w:t>Mrs Susan Owen</w:t>
            </w:r>
          </w:p>
        </w:tc>
        <w:tc>
          <w:tcPr>
            <w:tcW w:w="3373" w:type="dxa"/>
          </w:tcPr>
          <w:p w:rsidR="00A17CC3" w:rsidRPr="009E0584" w:rsidRDefault="00AF2183" w:rsidP="00A17CC3">
            <w:pPr>
              <w:pStyle w:val="NoSpacing"/>
              <w:rPr>
                <w:rFonts w:ascii="Verdana" w:hAnsi="Verdana" w:cs="Arial"/>
              </w:rPr>
            </w:pPr>
            <w:r>
              <w:rPr>
                <w:rFonts w:ascii="Verdana" w:hAnsi="Verdana" w:cs="Arial"/>
              </w:rPr>
              <w:t>November 2024 –Level 2</w:t>
            </w:r>
          </w:p>
        </w:tc>
      </w:tr>
      <w:tr w:rsidR="00A17CC3" w:rsidRPr="00326DF0" w:rsidTr="009C0193">
        <w:trPr>
          <w:trHeight w:hRule="exact" w:val="711"/>
        </w:trPr>
        <w:tc>
          <w:tcPr>
            <w:tcW w:w="4282" w:type="dxa"/>
            <w:shd w:val="clear" w:color="auto" w:fill="FFFFFF"/>
            <w:vAlign w:val="center"/>
          </w:tcPr>
          <w:p w:rsidR="00A17CC3" w:rsidRPr="009E0584" w:rsidRDefault="00A17CC3" w:rsidP="00A17CC3">
            <w:pPr>
              <w:pStyle w:val="NoSpacing"/>
              <w:jc w:val="center"/>
              <w:rPr>
                <w:rFonts w:ascii="Verdana" w:hAnsi="Verdana" w:cs="Arial"/>
              </w:rPr>
            </w:pPr>
            <w:r>
              <w:rPr>
                <w:rFonts w:ascii="Verdana" w:hAnsi="Verdana" w:cs="Arial"/>
              </w:rPr>
              <w:t>Mental Health Lead</w:t>
            </w:r>
          </w:p>
        </w:tc>
        <w:tc>
          <w:tcPr>
            <w:tcW w:w="3119" w:type="dxa"/>
          </w:tcPr>
          <w:p w:rsidR="00A17CC3" w:rsidRPr="009E0584" w:rsidRDefault="00A17CC3" w:rsidP="00A17CC3">
            <w:pPr>
              <w:pStyle w:val="NoSpacing"/>
              <w:jc w:val="center"/>
              <w:rPr>
                <w:rFonts w:ascii="Verdana" w:hAnsi="Verdana" w:cs="Arial"/>
              </w:rPr>
            </w:pPr>
            <w:r>
              <w:rPr>
                <w:rFonts w:ascii="Verdana" w:hAnsi="Verdana" w:cs="Arial"/>
              </w:rPr>
              <w:t>Mrs Susan Owen</w:t>
            </w:r>
          </w:p>
        </w:tc>
        <w:tc>
          <w:tcPr>
            <w:tcW w:w="3373" w:type="dxa"/>
          </w:tcPr>
          <w:p w:rsidR="00A17CC3" w:rsidRPr="009E0584" w:rsidRDefault="00AF2183" w:rsidP="00A17CC3">
            <w:pPr>
              <w:pStyle w:val="NoSpacing"/>
              <w:rPr>
                <w:rFonts w:ascii="Verdana" w:hAnsi="Verdana" w:cs="Arial"/>
              </w:rPr>
            </w:pPr>
            <w:r>
              <w:rPr>
                <w:rFonts w:ascii="Verdana" w:hAnsi="Verdana" w:cs="Arial"/>
              </w:rPr>
              <w:t>November 2024 –Level 2</w:t>
            </w:r>
          </w:p>
        </w:tc>
      </w:tr>
    </w:tbl>
    <w:p w:rsidR="008C0EA8" w:rsidRDefault="008C0EA8" w:rsidP="008C0EA8">
      <w:pPr>
        <w:rPr>
          <w:rFonts w:ascii="Verdana" w:hAnsi="Verdana" w:cs="Arial"/>
          <w:b/>
          <w:bCs/>
        </w:rPr>
      </w:pPr>
    </w:p>
    <w:p w:rsidR="00687EBA" w:rsidRPr="002A7225" w:rsidRDefault="00687EBA" w:rsidP="00687EBA">
      <w:pPr>
        <w:pStyle w:val="ListParagraph"/>
        <w:numPr>
          <w:ilvl w:val="0"/>
          <w:numId w:val="1"/>
        </w:numPr>
        <w:rPr>
          <w:rFonts w:ascii="Verdana" w:hAnsi="Verdana" w:cstheme="minorHAnsi"/>
          <w:b/>
          <w:sz w:val="24"/>
          <w:szCs w:val="24"/>
        </w:rPr>
      </w:pPr>
      <w:r w:rsidRPr="002A7225">
        <w:rPr>
          <w:rFonts w:ascii="Verdana" w:hAnsi="Verdana" w:cstheme="minorHAnsi"/>
          <w:b/>
          <w:sz w:val="24"/>
          <w:szCs w:val="24"/>
        </w:rPr>
        <w:t xml:space="preserve">Aim </w:t>
      </w:r>
    </w:p>
    <w:p w:rsidR="00687EBA" w:rsidRPr="00C45192" w:rsidRDefault="00687EBA" w:rsidP="00687EBA">
      <w:pPr>
        <w:rPr>
          <w:rFonts w:cstheme="minorHAnsi"/>
          <w:b/>
        </w:rPr>
      </w:pPr>
      <w:r w:rsidRPr="00C45192">
        <w:rPr>
          <w:rFonts w:cstheme="minorHAnsi"/>
        </w:rPr>
        <w:t xml:space="preserve">The aim of this procedure is to provide a school specific context to support the implementation of the </w:t>
      </w:r>
      <w:r w:rsidRPr="00C45192">
        <w:rPr>
          <w:rFonts w:cstheme="minorHAnsi"/>
          <w:b/>
        </w:rPr>
        <w:t>JTMAT Safeguarding Policy.</w:t>
      </w:r>
      <w:r w:rsidRPr="00C45192">
        <w:rPr>
          <w:rFonts w:cstheme="minorHAnsi"/>
        </w:rPr>
        <w:t xml:space="preserve"> </w:t>
      </w:r>
    </w:p>
    <w:p w:rsidR="0066297A" w:rsidRDefault="0066297A" w:rsidP="0066297A">
      <w:pPr>
        <w:spacing w:after="0" w:line="240" w:lineRule="auto"/>
        <w:textAlignment w:val="baseline"/>
        <w:rPr>
          <w:rFonts w:ascii="Verdana" w:hAnsi="Verdana" w:cs="Arial"/>
          <w:b/>
          <w:bCs/>
        </w:rPr>
      </w:pPr>
    </w:p>
    <w:p w:rsidR="008C0EA8" w:rsidRPr="0066297A" w:rsidRDefault="008C0EA8" w:rsidP="0066297A">
      <w:pPr>
        <w:pStyle w:val="ListParagraph"/>
        <w:numPr>
          <w:ilvl w:val="0"/>
          <w:numId w:val="1"/>
        </w:numPr>
        <w:spacing w:after="0" w:line="240" w:lineRule="auto"/>
        <w:textAlignment w:val="baseline"/>
        <w:rPr>
          <w:rFonts w:ascii="Verdana" w:eastAsia="Times New Roman" w:hAnsi="Verdana" w:cs="Times New Roman"/>
          <w:sz w:val="24"/>
          <w:szCs w:val="24"/>
          <w:lang w:eastAsia="en-GB"/>
        </w:rPr>
      </w:pPr>
      <w:r w:rsidRPr="0066297A">
        <w:rPr>
          <w:rFonts w:ascii="Verdana" w:eastAsia="Times New Roman" w:hAnsi="Verdana" w:cs="Times New Roman"/>
          <w:b/>
          <w:bCs/>
          <w:sz w:val="24"/>
          <w:szCs w:val="24"/>
          <w:lang w:eastAsia="en-GB"/>
        </w:rPr>
        <w:t>Links t</w:t>
      </w:r>
      <w:r w:rsidR="00687EBA" w:rsidRPr="0066297A">
        <w:rPr>
          <w:rFonts w:ascii="Verdana" w:eastAsia="Times New Roman" w:hAnsi="Verdana" w:cs="Times New Roman"/>
          <w:b/>
          <w:bCs/>
          <w:sz w:val="24"/>
          <w:szCs w:val="24"/>
          <w:lang w:eastAsia="en-GB"/>
        </w:rPr>
        <w:t>o other procedures and agencies</w:t>
      </w:r>
    </w:p>
    <w:p w:rsidR="00687EBA" w:rsidRPr="00A17CC3" w:rsidRDefault="00687EBA" w:rsidP="00687EBA">
      <w:pPr>
        <w:spacing w:after="0" w:line="240" w:lineRule="auto"/>
        <w:ind w:left="360"/>
        <w:textAlignment w:val="baseline"/>
        <w:rPr>
          <w:rFonts w:ascii="Verdana" w:eastAsia="Times New Roman" w:hAnsi="Verdana" w:cs="Times New Roman"/>
          <w:sz w:val="24"/>
          <w:szCs w:val="24"/>
          <w:lang w:eastAsia="en-GB"/>
        </w:rPr>
      </w:pPr>
    </w:p>
    <w:p w:rsidR="00687EBA" w:rsidRPr="00C45192" w:rsidRDefault="00C45192" w:rsidP="00687EBA">
      <w:pPr>
        <w:rPr>
          <w:rFonts w:cstheme="minorHAnsi"/>
        </w:rPr>
      </w:pPr>
      <w:r>
        <w:rPr>
          <w:rFonts w:ascii="Verdana" w:eastAsia="Times New Roman" w:hAnsi="Verdana" w:cs="Times New Roman"/>
          <w:lang w:eastAsia="en-GB"/>
        </w:rPr>
        <w:t>T</w:t>
      </w:r>
      <w:r w:rsidR="00687EBA" w:rsidRPr="00C45192">
        <w:rPr>
          <w:rFonts w:cstheme="minorHAnsi"/>
        </w:rPr>
        <w:t>his procedure should be read in conjunction with the JTMAT Safeguarding Policy.</w:t>
      </w:r>
    </w:p>
    <w:p w:rsidR="00687EBA" w:rsidRPr="00C45192" w:rsidRDefault="00687EBA" w:rsidP="00687EBA">
      <w:pPr>
        <w:rPr>
          <w:rFonts w:cstheme="minorHAnsi"/>
        </w:rPr>
      </w:pPr>
      <w:r w:rsidRPr="00C45192">
        <w:rPr>
          <w:rFonts w:cstheme="minorHAnsi"/>
        </w:rPr>
        <w:t xml:space="preserve">The JTMAT Safeguarding Policy can be accessed using the link below: </w:t>
      </w:r>
      <w:hyperlink r:id="rId6" w:history="1">
        <w:r w:rsidRPr="00C45192">
          <w:rPr>
            <w:rStyle w:val="Hyperlink"/>
            <w:rFonts w:cstheme="minorHAnsi"/>
            <w:color w:val="00B0F0"/>
          </w:rPr>
          <w:t>https://jtmat.co.uk/privacy/policies/</w:t>
        </w:r>
      </w:hyperlink>
      <w:r w:rsidRPr="00C45192">
        <w:rPr>
          <w:rFonts w:cstheme="minorHAnsi"/>
          <w:color w:val="00B0F0"/>
        </w:rPr>
        <w:t xml:space="preserve"> </w:t>
      </w:r>
    </w:p>
    <w:p w:rsidR="00687EBA" w:rsidRDefault="00687EBA" w:rsidP="00687EBA">
      <w:pPr>
        <w:rPr>
          <w:rFonts w:cstheme="minorHAnsi"/>
          <w:sz w:val="24"/>
          <w:szCs w:val="24"/>
        </w:rPr>
      </w:pPr>
      <w:r w:rsidRPr="00C45192">
        <w:rPr>
          <w:rFonts w:cstheme="minorHAnsi"/>
        </w:rPr>
        <w:t>As outlined in the JTMAT Safeguarding Policy, the key legislation that underpins the safeguarding work of all JTMAT Schools is Keeping Children Safe in Education (KCSIE) which can be accessed here:</w:t>
      </w:r>
      <w:r>
        <w:rPr>
          <w:rFonts w:cstheme="minorHAnsi"/>
          <w:sz w:val="24"/>
          <w:szCs w:val="24"/>
        </w:rPr>
        <w:t xml:space="preserve"> </w:t>
      </w:r>
      <w:hyperlink r:id="rId7" w:history="1">
        <w:r w:rsidR="00AF2183" w:rsidRPr="007B3B81">
          <w:rPr>
            <w:rStyle w:val="Hyperlink"/>
            <w:rFonts w:cstheme="minorHAnsi"/>
            <w:sz w:val="24"/>
            <w:szCs w:val="24"/>
          </w:rPr>
          <w:t>https://assets.publishing.service.gov.uk/media/66d7301b9084b18b95709f75/Keeping_children_safe_in_education_2024.pdf</w:t>
        </w:r>
      </w:hyperlink>
    </w:p>
    <w:p w:rsidR="00AF2183" w:rsidRDefault="00AF2183" w:rsidP="00687EBA">
      <w:pPr>
        <w:rPr>
          <w:rFonts w:cstheme="minorHAnsi"/>
          <w:sz w:val="24"/>
          <w:szCs w:val="24"/>
        </w:rPr>
      </w:pPr>
    </w:p>
    <w:p w:rsidR="00687EBA" w:rsidRPr="00C45192" w:rsidRDefault="00687EBA" w:rsidP="00687EBA">
      <w:pPr>
        <w:rPr>
          <w:rFonts w:cstheme="minorHAnsi"/>
        </w:rPr>
      </w:pPr>
      <w:r w:rsidRPr="00C45192">
        <w:rPr>
          <w:rFonts w:cstheme="minorHAnsi"/>
        </w:rPr>
        <w:t xml:space="preserve">This procedure should be read in conjunction with the following Blythe Bridge High School &amp; Sixth Form Procedures and Policies: </w:t>
      </w:r>
    </w:p>
    <w:p w:rsidR="00687EBA" w:rsidRPr="00C45192" w:rsidRDefault="00687EBA" w:rsidP="00687EBA">
      <w:pPr>
        <w:rPr>
          <w:rFonts w:cstheme="minorHAnsi"/>
        </w:rPr>
      </w:pPr>
      <w:r w:rsidRPr="00C45192">
        <w:rPr>
          <w:rFonts w:cstheme="minorHAnsi"/>
        </w:rPr>
        <w:t>Culture &amp; Ethos Policy (Behaviour for Learning and Behaviour Management Procedure)</w:t>
      </w:r>
    </w:p>
    <w:p w:rsidR="00051F92" w:rsidRPr="00C45192" w:rsidRDefault="00AF2183" w:rsidP="00687EBA">
      <w:pPr>
        <w:rPr>
          <w:rFonts w:cstheme="minorHAnsi"/>
        </w:rPr>
      </w:pPr>
      <w:r>
        <w:rPr>
          <w:rFonts w:cstheme="minorHAnsi"/>
        </w:rPr>
        <w:t>RS</w:t>
      </w:r>
      <w:r w:rsidR="00051F92" w:rsidRPr="00C45192">
        <w:rPr>
          <w:rFonts w:cstheme="minorHAnsi"/>
        </w:rPr>
        <w:t>E Policy</w:t>
      </w:r>
    </w:p>
    <w:p w:rsidR="00687EBA" w:rsidRPr="00C45192" w:rsidRDefault="00687EBA" w:rsidP="00687EBA">
      <w:pPr>
        <w:rPr>
          <w:rFonts w:cstheme="minorHAnsi"/>
        </w:rPr>
      </w:pPr>
      <w:r w:rsidRPr="00C45192">
        <w:rPr>
          <w:rFonts w:cstheme="minorHAnsi"/>
        </w:rPr>
        <w:t xml:space="preserve">The Blythe Bridge High School &amp; Sixth Form Procedures and Policies can be accessed using the link below: </w:t>
      </w:r>
    </w:p>
    <w:p w:rsidR="00687EBA" w:rsidRPr="00C45192" w:rsidRDefault="007B0780" w:rsidP="00687EBA">
      <w:pPr>
        <w:rPr>
          <w:rFonts w:cstheme="minorHAnsi"/>
        </w:rPr>
      </w:pPr>
      <w:hyperlink r:id="rId8" w:history="1">
        <w:r w:rsidR="00687EBA" w:rsidRPr="00C45192">
          <w:rPr>
            <w:rStyle w:val="Hyperlink"/>
            <w:rFonts w:cstheme="minorHAnsi"/>
          </w:rPr>
          <w:t>https://www.bb-hs.co.uk/policies</w:t>
        </w:r>
      </w:hyperlink>
    </w:p>
    <w:p w:rsidR="00051F92" w:rsidRPr="00C45192" w:rsidRDefault="00687EBA" w:rsidP="00687EBA">
      <w:pPr>
        <w:rPr>
          <w:rFonts w:cstheme="minorHAnsi"/>
        </w:rPr>
      </w:pPr>
      <w:r w:rsidRPr="00C45192">
        <w:rPr>
          <w:rFonts w:cstheme="minorHAnsi"/>
        </w:rPr>
        <w:t xml:space="preserve">In addition to policies and procedures Blythe Bridge High School &amp; Sixth Form also use other sources of information and advice to support effective safeguarding, education, and staff training. These include, but are not limited to: </w:t>
      </w:r>
    </w:p>
    <w:p w:rsidR="00051F92" w:rsidRPr="00C45192" w:rsidRDefault="00687EBA" w:rsidP="00687EBA">
      <w:pPr>
        <w:pStyle w:val="ListParagraph"/>
        <w:numPr>
          <w:ilvl w:val="0"/>
          <w:numId w:val="8"/>
        </w:numPr>
        <w:rPr>
          <w:rFonts w:cstheme="minorHAnsi"/>
        </w:rPr>
      </w:pPr>
      <w:r w:rsidRPr="00C45192">
        <w:rPr>
          <w:rFonts w:cstheme="minorHAnsi"/>
        </w:rPr>
        <w:t xml:space="preserve">The National College </w:t>
      </w:r>
    </w:p>
    <w:p w:rsidR="00051F92" w:rsidRPr="00C45192" w:rsidRDefault="00687EBA" w:rsidP="00051F92">
      <w:pPr>
        <w:pStyle w:val="ListParagraph"/>
        <w:numPr>
          <w:ilvl w:val="0"/>
          <w:numId w:val="8"/>
        </w:numPr>
        <w:rPr>
          <w:rFonts w:cstheme="minorHAnsi"/>
        </w:rPr>
      </w:pPr>
      <w:r w:rsidRPr="00C45192">
        <w:rPr>
          <w:rFonts w:cstheme="minorHAnsi"/>
        </w:rPr>
        <w:t xml:space="preserve">Termly Safeguarding Newsletters </w:t>
      </w:r>
    </w:p>
    <w:p w:rsidR="00051F92" w:rsidRPr="00C45192" w:rsidRDefault="00687EBA" w:rsidP="00051F92">
      <w:pPr>
        <w:pStyle w:val="ListParagraph"/>
        <w:numPr>
          <w:ilvl w:val="0"/>
          <w:numId w:val="8"/>
        </w:numPr>
        <w:rPr>
          <w:rFonts w:cstheme="minorHAnsi"/>
        </w:rPr>
      </w:pPr>
      <w:r w:rsidRPr="00C45192">
        <w:rPr>
          <w:rFonts w:cstheme="minorHAnsi"/>
        </w:rPr>
        <w:t>Online Safety Updates- NSPCC</w:t>
      </w:r>
      <w:r w:rsidR="00051F92" w:rsidRPr="00C45192">
        <w:rPr>
          <w:rFonts w:cstheme="minorHAnsi"/>
        </w:rPr>
        <w:t xml:space="preserve"> Caspar Newsletter/the Safeguarding Network</w:t>
      </w:r>
    </w:p>
    <w:p w:rsidR="00687EBA" w:rsidRDefault="00687EBA" w:rsidP="00687EBA">
      <w:pPr>
        <w:pStyle w:val="ListParagraph"/>
        <w:numPr>
          <w:ilvl w:val="0"/>
          <w:numId w:val="8"/>
        </w:numPr>
        <w:rPr>
          <w:rFonts w:cstheme="minorHAnsi"/>
        </w:rPr>
      </w:pPr>
      <w:r w:rsidRPr="00C45192">
        <w:rPr>
          <w:rFonts w:cstheme="minorHAnsi"/>
        </w:rPr>
        <w:t>Staffordshire Safeguarding Children’s Board</w:t>
      </w:r>
    </w:p>
    <w:p w:rsidR="00924A42" w:rsidRDefault="00924A42" w:rsidP="00687EBA">
      <w:pPr>
        <w:pStyle w:val="ListParagraph"/>
        <w:numPr>
          <w:ilvl w:val="0"/>
          <w:numId w:val="8"/>
        </w:numPr>
        <w:rPr>
          <w:rFonts w:cstheme="minorHAnsi"/>
        </w:rPr>
      </w:pPr>
      <w:r>
        <w:rPr>
          <w:rFonts w:cstheme="minorHAnsi"/>
        </w:rPr>
        <w:t>ESAS Weekly Update emails</w:t>
      </w:r>
    </w:p>
    <w:p w:rsidR="00924A42" w:rsidRDefault="00924A42" w:rsidP="00687EBA">
      <w:pPr>
        <w:pStyle w:val="ListParagraph"/>
        <w:numPr>
          <w:ilvl w:val="0"/>
          <w:numId w:val="8"/>
        </w:numPr>
        <w:rPr>
          <w:rFonts w:cstheme="minorHAnsi"/>
        </w:rPr>
      </w:pPr>
      <w:r>
        <w:rPr>
          <w:rFonts w:cstheme="minorHAnsi"/>
        </w:rPr>
        <w:t>Mental Health Support Team</w:t>
      </w:r>
    </w:p>
    <w:p w:rsidR="00924A42" w:rsidRDefault="00924A42" w:rsidP="00687EBA">
      <w:pPr>
        <w:pStyle w:val="ListParagraph"/>
        <w:numPr>
          <w:ilvl w:val="0"/>
          <w:numId w:val="8"/>
        </w:numPr>
        <w:rPr>
          <w:rFonts w:cstheme="minorHAnsi"/>
        </w:rPr>
      </w:pPr>
      <w:r>
        <w:rPr>
          <w:rFonts w:cstheme="minorHAnsi"/>
        </w:rPr>
        <w:t>JTMAT Designated Safeguarding Lead Updates/Meetings</w:t>
      </w:r>
    </w:p>
    <w:p w:rsidR="00924A42" w:rsidRPr="00C45192" w:rsidRDefault="00924A42" w:rsidP="00687EBA">
      <w:pPr>
        <w:pStyle w:val="ListParagraph"/>
        <w:numPr>
          <w:ilvl w:val="0"/>
          <w:numId w:val="8"/>
        </w:numPr>
        <w:rPr>
          <w:rFonts w:cstheme="minorHAnsi"/>
        </w:rPr>
      </w:pPr>
      <w:r>
        <w:rPr>
          <w:rFonts w:cstheme="minorHAnsi"/>
        </w:rPr>
        <w:t>The Safeguarding Network</w:t>
      </w:r>
    </w:p>
    <w:p w:rsidR="00051F92" w:rsidRPr="00051F92" w:rsidRDefault="00051F92" w:rsidP="00051F92">
      <w:pPr>
        <w:rPr>
          <w:rFonts w:cstheme="minorHAnsi"/>
          <w:sz w:val="24"/>
          <w:szCs w:val="24"/>
        </w:rPr>
      </w:pPr>
    </w:p>
    <w:p w:rsidR="00051F92" w:rsidRPr="0066297A" w:rsidRDefault="00051F92" w:rsidP="0066297A">
      <w:pPr>
        <w:pStyle w:val="ListParagraph"/>
        <w:numPr>
          <w:ilvl w:val="0"/>
          <w:numId w:val="1"/>
        </w:numPr>
        <w:rPr>
          <w:rFonts w:ascii="Verdana" w:hAnsi="Verdana"/>
          <w:b/>
          <w:sz w:val="24"/>
          <w:szCs w:val="24"/>
        </w:rPr>
      </w:pPr>
      <w:r w:rsidRPr="0066297A">
        <w:rPr>
          <w:rFonts w:ascii="Verdana" w:hAnsi="Verdana"/>
          <w:b/>
          <w:sz w:val="24"/>
          <w:szCs w:val="24"/>
        </w:rPr>
        <w:t>Ethos and Culture</w:t>
      </w:r>
    </w:p>
    <w:p w:rsidR="006A209C" w:rsidRPr="006A209C" w:rsidRDefault="006A209C" w:rsidP="006A209C">
      <w:pPr>
        <w:shd w:val="clear" w:color="auto" w:fill="FFFFFF"/>
        <w:spacing w:before="225" w:after="225" w:line="240" w:lineRule="auto"/>
        <w:rPr>
          <w:rFonts w:eastAsia="Times New Roman" w:cstheme="minorHAnsi"/>
          <w:color w:val="0A2540"/>
          <w:lang w:eastAsia="en-GB"/>
        </w:rPr>
      </w:pPr>
      <w:r w:rsidRPr="00C45192">
        <w:rPr>
          <w:rFonts w:eastAsia="Times New Roman" w:cstheme="minorHAnsi"/>
          <w:color w:val="0A2540"/>
          <w:lang w:eastAsia="en-GB"/>
        </w:rPr>
        <w:t>Blythe Bridge</w:t>
      </w:r>
      <w:r w:rsidRPr="006A209C">
        <w:rPr>
          <w:rFonts w:eastAsia="Times New Roman" w:cstheme="minorHAnsi"/>
          <w:color w:val="0A2540"/>
          <w:lang w:eastAsia="en-GB"/>
        </w:rPr>
        <w:t xml:space="preserve"> High School</w:t>
      </w:r>
      <w:r w:rsidRPr="00C45192">
        <w:rPr>
          <w:rFonts w:eastAsia="Times New Roman" w:cstheme="minorHAnsi"/>
          <w:color w:val="0A2540"/>
          <w:lang w:eastAsia="en-GB"/>
        </w:rPr>
        <w:t xml:space="preserve"> &amp; Sixth Form</w:t>
      </w:r>
      <w:r w:rsidRPr="006A209C">
        <w:rPr>
          <w:rFonts w:eastAsia="Times New Roman" w:cstheme="minorHAnsi"/>
          <w:color w:val="0A2540"/>
          <w:lang w:eastAsia="en-GB"/>
        </w:rPr>
        <w:t xml:space="preserve"> is committed to safeguarding and promoting the welfare of children. We recognise that this is everyone’s responsibility. At </w:t>
      </w:r>
      <w:r w:rsidRPr="00C45192">
        <w:rPr>
          <w:rFonts w:eastAsia="Times New Roman" w:cstheme="minorHAnsi"/>
          <w:color w:val="0A2540"/>
          <w:lang w:eastAsia="en-GB"/>
        </w:rPr>
        <w:t>Blythe Bridge</w:t>
      </w:r>
      <w:r w:rsidRPr="006A209C">
        <w:rPr>
          <w:rFonts w:eastAsia="Times New Roman" w:cstheme="minorHAnsi"/>
          <w:color w:val="0A2540"/>
          <w:lang w:eastAsia="en-GB"/>
        </w:rPr>
        <w:t xml:space="preserve"> High School</w:t>
      </w:r>
      <w:r w:rsidRPr="00C45192">
        <w:rPr>
          <w:rFonts w:eastAsia="Times New Roman" w:cstheme="minorHAnsi"/>
          <w:color w:val="0A2540"/>
          <w:lang w:eastAsia="en-GB"/>
        </w:rPr>
        <w:t xml:space="preserve"> &amp; Sixth Form</w:t>
      </w:r>
      <w:r w:rsidRPr="006A209C">
        <w:rPr>
          <w:rFonts w:eastAsia="Times New Roman" w:cstheme="minorHAnsi"/>
          <w:color w:val="0A2540"/>
          <w:lang w:eastAsia="en-GB"/>
        </w:rPr>
        <w:t>, we pay due regard to new legislation when carrying out our duties to safeguard and promote the welfare of children.</w:t>
      </w:r>
    </w:p>
    <w:p w:rsidR="006A209C" w:rsidRPr="006A209C" w:rsidRDefault="006A209C" w:rsidP="006A209C">
      <w:pPr>
        <w:shd w:val="clear" w:color="auto" w:fill="FFFFFF"/>
        <w:spacing w:before="225" w:after="225" w:line="240" w:lineRule="auto"/>
        <w:rPr>
          <w:rFonts w:eastAsia="Times New Roman" w:cstheme="minorHAnsi"/>
          <w:color w:val="0A2540"/>
          <w:lang w:eastAsia="en-GB"/>
        </w:rPr>
      </w:pPr>
      <w:r w:rsidRPr="00C45192">
        <w:rPr>
          <w:rFonts w:eastAsia="Times New Roman" w:cstheme="minorHAnsi"/>
          <w:color w:val="0A2540"/>
          <w:lang w:eastAsia="en-GB"/>
        </w:rPr>
        <w:t>We work</w:t>
      </w:r>
      <w:r w:rsidRPr="006A209C">
        <w:rPr>
          <w:rFonts w:eastAsia="Times New Roman" w:cstheme="minorHAnsi"/>
          <w:color w:val="0A2540"/>
          <w:lang w:eastAsia="en-GB"/>
        </w:rPr>
        <w:t xml:space="preserve"> with the procedures set out by the Staffordshire Safeguarding Children’s Board, Working Together to Safeguard Children (20</w:t>
      </w:r>
      <w:r w:rsidRPr="00C45192">
        <w:rPr>
          <w:rFonts w:eastAsia="Times New Roman" w:cstheme="minorHAnsi"/>
          <w:color w:val="0A2540"/>
          <w:lang w:eastAsia="en-GB"/>
        </w:rPr>
        <w:t>23</w:t>
      </w:r>
      <w:r w:rsidRPr="006A209C">
        <w:rPr>
          <w:rFonts w:eastAsia="Times New Roman" w:cstheme="minorHAnsi"/>
          <w:color w:val="0A2540"/>
          <w:lang w:eastAsia="en-GB"/>
        </w:rPr>
        <w:t xml:space="preserve">) and Keeping </w:t>
      </w:r>
      <w:r w:rsidRPr="00C45192">
        <w:rPr>
          <w:rFonts w:eastAsia="Times New Roman" w:cstheme="minorHAnsi"/>
          <w:color w:val="0A2540"/>
          <w:lang w:eastAsia="en-GB"/>
        </w:rPr>
        <w:t>Children Safe in Education (2024</w:t>
      </w:r>
      <w:r w:rsidRPr="006A209C">
        <w:rPr>
          <w:rFonts w:eastAsia="Times New Roman" w:cstheme="minorHAnsi"/>
          <w:color w:val="0A2540"/>
          <w:lang w:eastAsia="en-GB"/>
        </w:rPr>
        <w:t>). We do this by:</w:t>
      </w:r>
    </w:p>
    <w:p w:rsidR="006A209C" w:rsidRPr="006A209C" w:rsidRDefault="002A7225" w:rsidP="006A209C">
      <w:pPr>
        <w:numPr>
          <w:ilvl w:val="0"/>
          <w:numId w:val="9"/>
        </w:numPr>
        <w:shd w:val="clear" w:color="auto" w:fill="FFFFFF"/>
        <w:spacing w:before="100" w:beforeAutospacing="1" w:after="100" w:afterAutospacing="1" w:line="240" w:lineRule="auto"/>
        <w:rPr>
          <w:rFonts w:eastAsia="Times New Roman" w:cstheme="minorHAnsi"/>
          <w:color w:val="0A2540"/>
          <w:lang w:eastAsia="en-GB"/>
        </w:rPr>
      </w:pPr>
      <w:r>
        <w:rPr>
          <w:rFonts w:eastAsia="Times New Roman" w:cstheme="minorHAnsi"/>
          <w:color w:val="0A2540"/>
          <w:lang w:eastAsia="en-GB"/>
        </w:rPr>
        <w:t>Ensuring that s</w:t>
      </w:r>
      <w:r w:rsidR="006A209C" w:rsidRPr="006A209C">
        <w:rPr>
          <w:rFonts w:eastAsia="Times New Roman" w:cstheme="minorHAnsi"/>
          <w:color w:val="0A2540"/>
          <w:lang w:eastAsia="en-GB"/>
        </w:rPr>
        <w:t>afeguarding and promoting the welfare of children is everyone’s responsibility.</w:t>
      </w:r>
    </w:p>
    <w:p w:rsidR="006A209C" w:rsidRPr="006A209C" w:rsidRDefault="006A209C" w:rsidP="006A209C">
      <w:pPr>
        <w:numPr>
          <w:ilvl w:val="0"/>
          <w:numId w:val="9"/>
        </w:numPr>
        <w:shd w:val="clear" w:color="auto" w:fill="FFFFFF"/>
        <w:spacing w:before="100" w:beforeAutospacing="1" w:after="100" w:afterAutospacing="1" w:line="240" w:lineRule="auto"/>
        <w:rPr>
          <w:rFonts w:eastAsia="Times New Roman" w:cstheme="minorHAnsi"/>
          <w:color w:val="0A2540"/>
          <w:lang w:eastAsia="en-GB"/>
        </w:rPr>
      </w:pPr>
      <w:r w:rsidRPr="006A209C">
        <w:rPr>
          <w:rFonts w:eastAsia="Times New Roman" w:cstheme="minorHAnsi"/>
          <w:color w:val="0A2540"/>
          <w:lang w:eastAsia="en-GB"/>
        </w:rPr>
        <w:t>Ensuring children in our school can share their concerns and ensure that they have a ‘voice’.</w:t>
      </w:r>
    </w:p>
    <w:p w:rsidR="006A209C" w:rsidRPr="006A209C" w:rsidRDefault="006A209C" w:rsidP="006A209C">
      <w:pPr>
        <w:numPr>
          <w:ilvl w:val="0"/>
          <w:numId w:val="9"/>
        </w:numPr>
        <w:shd w:val="clear" w:color="auto" w:fill="FFFFFF"/>
        <w:spacing w:before="100" w:beforeAutospacing="1" w:after="100" w:afterAutospacing="1" w:line="240" w:lineRule="auto"/>
        <w:rPr>
          <w:rFonts w:eastAsia="Times New Roman" w:cstheme="minorHAnsi"/>
          <w:color w:val="0A2540"/>
          <w:lang w:eastAsia="en-GB"/>
        </w:rPr>
      </w:pPr>
      <w:r w:rsidRPr="006A209C">
        <w:rPr>
          <w:rFonts w:eastAsia="Times New Roman" w:cstheme="minorHAnsi"/>
          <w:color w:val="0A2540"/>
          <w:lang w:eastAsia="en-GB"/>
        </w:rPr>
        <w:t>Ensuring our staff are trained, regularly and rigorously.</w:t>
      </w:r>
    </w:p>
    <w:p w:rsidR="006A209C" w:rsidRPr="006A209C" w:rsidRDefault="006A209C" w:rsidP="006A209C">
      <w:pPr>
        <w:numPr>
          <w:ilvl w:val="0"/>
          <w:numId w:val="9"/>
        </w:numPr>
        <w:shd w:val="clear" w:color="auto" w:fill="FFFFFF"/>
        <w:spacing w:before="100" w:beforeAutospacing="1" w:after="100" w:afterAutospacing="1" w:line="240" w:lineRule="auto"/>
        <w:rPr>
          <w:rFonts w:eastAsia="Times New Roman" w:cstheme="minorHAnsi"/>
          <w:color w:val="0A2540"/>
          <w:lang w:eastAsia="en-GB"/>
        </w:rPr>
      </w:pPr>
      <w:r w:rsidRPr="006A209C">
        <w:rPr>
          <w:rFonts w:eastAsia="Times New Roman" w:cstheme="minorHAnsi"/>
          <w:color w:val="0A2540"/>
          <w:lang w:eastAsia="en-GB"/>
        </w:rPr>
        <w:t>Ensuring children in our school are educated through a broad and balanced curriculum offering advice and guidance which allows them to make decision to help keep themselves safe.</w:t>
      </w:r>
    </w:p>
    <w:p w:rsidR="006A209C" w:rsidRPr="006A209C" w:rsidRDefault="006A209C" w:rsidP="006A209C">
      <w:pPr>
        <w:numPr>
          <w:ilvl w:val="0"/>
          <w:numId w:val="9"/>
        </w:numPr>
        <w:shd w:val="clear" w:color="auto" w:fill="FFFFFF"/>
        <w:spacing w:before="100" w:beforeAutospacing="1" w:after="100" w:afterAutospacing="1" w:line="240" w:lineRule="auto"/>
        <w:rPr>
          <w:rFonts w:eastAsia="Times New Roman" w:cstheme="minorHAnsi"/>
          <w:color w:val="0A2540"/>
          <w:lang w:eastAsia="en-GB"/>
        </w:rPr>
      </w:pPr>
      <w:r w:rsidRPr="006A209C">
        <w:rPr>
          <w:rFonts w:eastAsia="Times New Roman" w:cstheme="minorHAnsi"/>
          <w:color w:val="0A2540"/>
          <w:lang w:eastAsia="en-GB"/>
        </w:rPr>
        <w:t>Ensuring we work collaboratively, knowing that no one agency can have the full picture, sharing information in a timely and accurate way and also ensuring that when required, we are not afraid to challenge professionals to ensure the best outcomes for children and young people.</w:t>
      </w:r>
    </w:p>
    <w:p w:rsidR="00051F92" w:rsidRPr="00C45192" w:rsidRDefault="00051F92" w:rsidP="006A209C">
      <w:pPr>
        <w:spacing w:after="0" w:line="240" w:lineRule="auto"/>
        <w:textAlignment w:val="baseline"/>
        <w:rPr>
          <w:rFonts w:cstheme="minorHAnsi"/>
        </w:rPr>
      </w:pPr>
      <w:r w:rsidRPr="00C45192">
        <w:rPr>
          <w:rFonts w:eastAsia="Times New Roman" w:cstheme="minorHAnsi"/>
          <w:lang w:eastAsia="en-GB"/>
        </w:rPr>
        <w:t>At Blythe Bridge High School &amp; Sixth Form, we en</w:t>
      </w:r>
      <w:r w:rsidR="002A7225">
        <w:rPr>
          <w:rFonts w:eastAsia="Times New Roman" w:cstheme="minorHAnsi"/>
          <w:lang w:eastAsia="en-GB"/>
        </w:rPr>
        <w:t xml:space="preserve">sure we adhere to the guidance contained </w:t>
      </w:r>
      <w:r w:rsidRPr="00C45192">
        <w:rPr>
          <w:rFonts w:eastAsia="Times New Roman" w:cstheme="minorHAnsi"/>
          <w:lang w:eastAsia="en-GB"/>
        </w:rPr>
        <w:t xml:space="preserve">in </w:t>
      </w:r>
      <w:r w:rsidR="002A7225">
        <w:rPr>
          <w:rFonts w:eastAsia="Times New Roman" w:cstheme="minorHAnsi"/>
          <w:lang w:eastAsia="en-GB"/>
        </w:rPr>
        <w:t xml:space="preserve">   </w:t>
      </w:r>
      <w:r w:rsidRPr="00C45192">
        <w:rPr>
          <w:rFonts w:cstheme="minorHAnsi"/>
          <w:color w:val="0000FF"/>
          <w:u w:val="single"/>
        </w:rPr>
        <w:t xml:space="preserve">After-school clubs, community activities and tuition: safeguarding guidance for providers </w:t>
      </w:r>
    </w:p>
    <w:p w:rsidR="006A209C" w:rsidRPr="006A209C" w:rsidRDefault="006A209C" w:rsidP="006A209C">
      <w:pPr>
        <w:pStyle w:val="ListParagraph"/>
        <w:spacing w:after="0" w:line="240" w:lineRule="auto"/>
        <w:textAlignment w:val="baseline"/>
        <w:rPr>
          <w:rFonts w:cstheme="minorHAnsi"/>
          <w:sz w:val="24"/>
          <w:szCs w:val="24"/>
        </w:rPr>
      </w:pPr>
    </w:p>
    <w:p w:rsidR="008F46C5" w:rsidRPr="00C45192" w:rsidRDefault="00051F92" w:rsidP="008F46C5">
      <w:pPr>
        <w:spacing w:after="0" w:line="240" w:lineRule="auto"/>
        <w:textAlignment w:val="baseline"/>
        <w:rPr>
          <w:rFonts w:cstheme="minorHAnsi"/>
        </w:rPr>
      </w:pPr>
      <w:r w:rsidRPr="00C45192">
        <w:rPr>
          <w:rFonts w:cstheme="minorHAnsi"/>
        </w:rPr>
        <w:t xml:space="preserve">All staff are </w:t>
      </w:r>
      <w:r w:rsidR="002A7225">
        <w:rPr>
          <w:rFonts w:cstheme="minorHAnsi"/>
        </w:rPr>
        <w:t>trained in the use of My</w:t>
      </w:r>
      <w:r w:rsidRPr="00C45192">
        <w:rPr>
          <w:rFonts w:cstheme="minorHAnsi"/>
        </w:rPr>
        <w:t>Concern (our recording and reporting portal) and the data and trends from this system are fed back</w:t>
      </w:r>
      <w:r w:rsidR="002A7225">
        <w:rPr>
          <w:rFonts w:cstheme="minorHAnsi"/>
        </w:rPr>
        <w:t xml:space="preserve"> into staff training</w:t>
      </w:r>
      <w:r w:rsidR="00924A42">
        <w:rPr>
          <w:rFonts w:cstheme="minorHAnsi"/>
        </w:rPr>
        <w:t>,</w:t>
      </w:r>
      <w:r w:rsidR="002A7225">
        <w:rPr>
          <w:rFonts w:cstheme="minorHAnsi"/>
        </w:rPr>
        <w:t xml:space="preserve"> any</w:t>
      </w:r>
      <w:r w:rsidR="00924A42">
        <w:rPr>
          <w:rFonts w:cstheme="minorHAnsi"/>
        </w:rPr>
        <w:t xml:space="preserve"> </w:t>
      </w:r>
      <w:r w:rsidRPr="00C45192">
        <w:rPr>
          <w:rFonts w:cstheme="minorHAnsi"/>
        </w:rPr>
        <w:t>changes to the curriculum and assemblies as needed.</w:t>
      </w:r>
    </w:p>
    <w:p w:rsidR="006A209C" w:rsidRPr="00C45192" w:rsidRDefault="006A209C" w:rsidP="008F46C5">
      <w:pPr>
        <w:spacing w:after="0" w:line="240" w:lineRule="auto"/>
        <w:textAlignment w:val="baseline"/>
        <w:rPr>
          <w:rFonts w:cstheme="minorHAnsi"/>
        </w:rPr>
      </w:pPr>
    </w:p>
    <w:p w:rsidR="006A209C" w:rsidRPr="00C45192" w:rsidRDefault="006A209C" w:rsidP="008F46C5">
      <w:pPr>
        <w:spacing w:after="0" w:line="240" w:lineRule="auto"/>
        <w:textAlignment w:val="baseline"/>
        <w:rPr>
          <w:rFonts w:cstheme="minorHAnsi"/>
        </w:rPr>
      </w:pPr>
      <w:r w:rsidRPr="00C45192">
        <w:rPr>
          <w:rFonts w:cstheme="minorHAnsi"/>
          <w:shd w:val="clear" w:color="auto" w:fill="F6F6F6"/>
        </w:rPr>
        <w:t>We pride ourselves on the delivery of a well-structured Relationships, Sex &amp; Health Education and citizenship programme which teaches fundamental British values and develops students spiritually, morally, socially and culturally. </w:t>
      </w:r>
    </w:p>
    <w:p w:rsidR="0066297A" w:rsidRDefault="0066297A" w:rsidP="0066297A">
      <w:pPr>
        <w:rPr>
          <w:rFonts w:cstheme="minorHAnsi"/>
          <w:sz w:val="24"/>
          <w:szCs w:val="24"/>
        </w:rPr>
      </w:pPr>
    </w:p>
    <w:p w:rsidR="00941901" w:rsidRPr="0066297A" w:rsidRDefault="004E6E65" w:rsidP="0066297A">
      <w:pPr>
        <w:pStyle w:val="ListParagraph"/>
        <w:numPr>
          <w:ilvl w:val="0"/>
          <w:numId w:val="1"/>
        </w:numPr>
        <w:rPr>
          <w:rFonts w:cstheme="minorHAnsi"/>
          <w:sz w:val="24"/>
          <w:szCs w:val="24"/>
        </w:rPr>
      </w:pPr>
      <w:r w:rsidRPr="0066297A">
        <w:rPr>
          <w:rFonts w:ascii="Verdana" w:hAnsi="Verdana"/>
          <w:b/>
          <w:sz w:val="24"/>
          <w:szCs w:val="24"/>
        </w:rPr>
        <w:t>The role of all staff</w:t>
      </w:r>
    </w:p>
    <w:p w:rsidR="006A209C" w:rsidRPr="00C45192" w:rsidRDefault="006A209C" w:rsidP="006A209C">
      <w:pPr>
        <w:rPr>
          <w:rFonts w:cstheme="minorHAnsi"/>
        </w:rPr>
      </w:pPr>
      <w:r w:rsidRPr="00C45192">
        <w:rPr>
          <w:rFonts w:cstheme="minorHAnsi"/>
        </w:rPr>
        <w:t xml:space="preserve">At Blythe Bridge High School &amp; Sixth Form we have a programme of continual professional development. This includes an annual update and Level 1 Safeguarding Awareness Training – delivered by the Designated Safeguarding Lead </w:t>
      </w:r>
      <w:r w:rsidR="00FF0AE3" w:rsidRPr="00C45192">
        <w:rPr>
          <w:rFonts w:cstheme="minorHAnsi"/>
        </w:rPr>
        <w:t xml:space="preserve">(DSL) </w:t>
      </w:r>
      <w:r w:rsidRPr="00C45192">
        <w:rPr>
          <w:rFonts w:cstheme="minorHAnsi"/>
        </w:rPr>
        <w:t xml:space="preserve">and focused on the procedures and information contained in Keeping Children Safe in Education </w:t>
      </w:r>
      <w:r w:rsidR="00FF0AE3" w:rsidRPr="00C45192">
        <w:rPr>
          <w:rFonts w:cstheme="minorHAnsi"/>
        </w:rPr>
        <w:t xml:space="preserve">and contextual safeguarding. This uses </w:t>
      </w:r>
      <w:r w:rsidRPr="00C45192">
        <w:rPr>
          <w:rFonts w:cstheme="minorHAnsi"/>
        </w:rPr>
        <w:t xml:space="preserve">information from the previous academic year and outcomes from the 175/157 audit and JTMAT commissioned safeguarding audit; this is then followed up with a staff and governor knowledge audit where training needs are identified. </w:t>
      </w:r>
    </w:p>
    <w:p w:rsidR="006A209C" w:rsidRPr="00C45192" w:rsidRDefault="006A209C" w:rsidP="006A209C">
      <w:pPr>
        <w:rPr>
          <w:rFonts w:cstheme="minorHAnsi"/>
        </w:rPr>
      </w:pPr>
      <w:r w:rsidRPr="00C45192">
        <w:rPr>
          <w:rFonts w:cstheme="minorHAnsi"/>
        </w:rPr>
        <w:t xml:space="preserve">To evidence staff engagement, staff have to sign off the Safeguarding and Prevent policies and procedures via Microsoft Forms to evidence that they have read and understood the key information to support keeping children and young people safe. Additional courses and webinars are signposted to all staff from the National College training website </w:t>
      </w:r>
    </w:p>
    <w:p w:rsidR="006A209C" w:rsidRPr="00C45192" w:rsidRDefault="006A209C" w:rsidP="006A209C">
      <w:pPr>
        <w:rPr>
          <w:rFonts w:cstheme="minorHAnsi"/>
        </w:rPr>
      </w:pPr>
      <w:r w:rsidRPr="00C45192">
        <w:rPr>
          <w:rFonts w:cstheme="minorHAnsi"/>
        </w:rPr>
        <w:t xml:space="preserve">Staff also complete Prevent training using the Home Office materials every two years with additional information shared in the interim from local learning. </w:t>
      </w:r>
    </w:p>
    <w:p w:rsidR="00FF0AE3" w:rsidRPr="00C45192" w:rsidRDefault="006A209C" w:rsidP="006A209C">
      <w:pPr>
        <w:rPr>
          <w:rFonts w:cstheme="minorHAnsi"/>
        </w:rPr>
      </w:pPr>
      <w:r w:rsidRPr="00C45192">
        <w:rPr>
          <w:rFonts w:cstheme="minorHAnsi"/>
        </w:rPr>
        <w:t xml:space="preserve">The Senior Leadership Team have completed Safer Recruitment training and renew </w:t>
      </w:r>
      <w:proofErr w:type="gramStart"/>
      <w:r w:rsidRPr="00C45192">
        <w:rPr>
          <w:rFonts w:cstheme="minorHAnsi"/>
        </w:rPr>
        <w:t>this every three years</w:t>
      </w:r>
      <w:proofErr w:type="gramEnd"/>
      <w:r w:rsidRPr="00C45192">
        <w:rPr>
          <w:rFonts w:cstheme="minorHAnsi"/>
        </w:rPr>
        <w:t xml:space="preserve">. All staff training is recorded in a Safeguarding Training Tracker with completion dates and expiry dates. This allows effective communication with staff when refresher training is required. </w:t>
      </w:r>
    </w:p>
    <w:p w:rsidR="006A209C" w:rsidRPr="00C45192" w:rsidRDefault="006A209C" w:rsidP="006A209C">
      <w:pPr>
        <w:rPr>
          <w:rFonts w:cstheme="minorHAnsi"/>
        </w:rPr>
      </w:pPr>
      <w:r w:rsidRPr="00C45192">
        <w:rPr>
          <w:rFonts w:cstheme="minorHAnsi"/>
        </w:rPr>
        <w:t xml:space="preserve">Blythe Bridge High School &amp; Sixth Form has a thorough Safeguarding Induction Process for all staff, volunteers and governors including recorded safeguarding training for new staff that covers the requirements of </w:t>
      </w:r>
      <w:proofErr w:type="spellStart"/>
      <w:r w:rsidRPr="00C45192">
        <w:rPr>
          <w:rFonts w:cstheme="minorHAnsi"/>
        </w:rPr>
        <w:t>KCSiE</w:t>
      </w:r>
      <w:proofErr w:type="spellEnd"/>
      <w:r w:rsidR="00FF0AE3" w:rsidRPr="00C45192">
        <w:rPr>
          <w:rFonts w:cstheme="minorHAnsi"/>
        </w:rPr>
        <w:t xml:space="preserve"> 2024</w:t>
      </w:r>
      <w:r w:rsidRPr="00C45192">
        <w:rPr>
          <w:rFonts w:cstheme="minorHAnsi"/>
        </w:rPr>
        <w:t xml:space="preserve">, the induction process also includes a meeting with the DSL and/or DDSL, as well as a reading list to ensure that new staff are aware of policies, procedures, and legislation. </w:t>
      </w:r>
    </w:p>
    <w:p w:rsidR="00FF0AE3" w:rsidRPr="00C45192" w:rsidRDefault="00FF0AE3" w:rsidP="004E6E65">
      <w:pPr>
        <w:rPr>
          <w:rFonts w:cstheme="minorHAnsi"/>
        </w:rPr>
      </w:pPr>
      <w:r w:rsidRPr="00C45192">
        <w:rPr>
          <w:rFonts w:cstheme="minorHAnsi"/>
        </w:rPr>
        <w:t xml:space="preserve">The DSL attends local safeguarding updates through the Staffordshire Safeguarding and Stoke-on-Trent Safeguarding Children’s’ Boards, as well as Multi-Agency Criminal Exploitation </w:t>
      </w:r>
      <w:proofErr w:type="spellStart"/>
      <w:proofErr w:type="gramStart"/>
      <w:r w:rsidRPr="00C45192">
        <w:rPr>
          <w:rFonts w:cstheme="minorHAnsi"/>
        </w:rPr>
        <w:t>Panel</w:t>
      </w:r>
      <w:r w:rsidR="00924A42">
        <w:rPr>
          <w:rFonts w:cstheme="minorHAnsi"/>
        </w:rPr>
        <w:t>,</w:t>
      </w:r>
      <w:r w:rsidRPr="00C45192">
        <w:rPr>
          <w:rFonts w:cstheme="minorHAnsi"/>
        </w:rPr>
        <w:t>s</w:t>
      </w:r>
      <w:proofErr w:type="spellEnd"/>
      <w:proofErr w:type="gramEnd"/>
      <w:r w:rsidRPr="00C45192">
        <w:rPr>
          <w:rFonts w:cstheme="minorHAnsi"/>
        </w:rPr>
        <w:t xml:space="preserve"> as well as working with the local policing teams to identify any local contextual safeguarding issues and patterns, the MyConcern data dashboard also informs this analysis and helps make curriculum changes and informs assemblies, briefings and information shared with parents/carers and the wider community. </w:t>
      </w:r>
    </w:p>
    <w:p w:rsidR="004E6E65" w:rsidRPr="00C45192" w:rsidRDefault="00FF0AE3" w:rsidP="004E6E65">
      <w:r w:rsidRPr="00C45192">
        <w:t xml:space="preserve">All staff are aware of the internal and local escalation policies in regard to the </w:t>
      </w:r>
      <w:r w:rsidR="0066297A" w:rsidRPr="00C45192">
        <w:t>Safeguarding Children’s Boards. This training also includes information and advice on the NSPCC Whistleblowing Advice Line.</w:t>
      </w:r>
    </w:p>
    <w:p w:rsidR="0066297A" w:rsidRDefault="0066297A" w:rsidP="004E6E65">
      <w:pPr>
        <w:rPr>
          <w:rFonts w:ascii="Verdana" w:hAnsi="Verdana"/>
        </w:rPr>
      </w:pPr>
    </w:p>
    <w:p w:rsidR="003365A4" w:rsidRDefault="003365A4" w:rsidP="004E6E65">
      <w:pPr>
        <w:rPr>
          <w:rFonts w:ascii="Verdana" w:hAnsi="Verdana"/>
        </w:rPr>
      </w:pPr>
    </w:p>
    <w:p w:rsidR="003365A4" w:rsidRPr="00C45192" w:rsidRDefault="003365A4" w:rsidP="004E6E65">
      <w:pPr>
        <w:rPr>
          <w:rFonts w:ascii="Verdana" w:hAnsi="Verdana"/>
        </w:rPr>
      </w:pPr>
    </w:p>
    <w:p w:rsidR="0066297A" w:rsidRPr="003365A4" w:rsidRDefault="0066297A" w:rsidP="003365A4">
      <w:pPr>
        <w:pStyle w:val="ListParagraph"/>
        <w:numPr>
          <w:ilvl w:val="0"/>
          <w:numId w:val="1"/>
        </w:numPr>
        <w:rPr>
          <w:rFonts w:ascii="Verdana" w:hAnsi="Verdana"/>
          <w:b/>
          <w:sz w:val="24"/>
          <w:szCs w:val="24"/>
        </w:rPr>
      </w:pPr>
      <w:r w:rsidRPr="003365A4">
        <w:rPr>
          <w:rFonts w:ascii="Verdana" w:hAnsi="Verdana" w:cstheme="minorHAnsi"/>
          <w:b/>
          <w:sz w:val="24"/>
          <w:szCs w:val="24"/>
        </w:rPr>
        <w:t>Roles and Responsibilities of the Designated Safeguarding Lead (DSL) and Deputy Designated Safeguarding Leads (DDSLs)</w:t>
      </w:r>
      <w:r w:rsidRPr="003365A4">
        <w:rPr>
          <w:rFonts w:ascii="Verdana" w:hAnsi="Verdana" w:cstheme="minorHAnsi"/>
          <w:sz w:val="24"/>
          <w:szCs w:val="24"/>
        </w:rPr>
        <w:t xml:space="preserve"> </w:t>
      </w:r>
    </w:p>
    <w:p w:rsidR="0066297A" w:rsidRPr="00C45192" w:rsidRDefault="0066297A" w:rsidP="0066297A">
      <w:pPr>
        <w:rPr>
          <w:rFonts w:cstheme="minorHAnsi"/>
        </w:rPr>
      </w:pPr>
      <w:r w:rsidRPr="00C45192">
        <w:rPr>
          <w:rFonts w:cstheme="minorHAnsi"/>
        </w:rPr>
        <w:t>The DSL and DDSLs will always engage with the Staffordshire Designated Safeguarding Lead Briefings that typically take place on a termly basis. Whoever attends these courses within the safeguarding team will disseminate information to the wider team, pastoral leads and Senior Leadership Team</w:t>
      </w:r>
      <w:r w:rsidR="00AF3385">
        <w:rPr>
          <w:rFonts w:cstheme="minorHAnsi"/>
        </w:rPr>
        <w:t xml:space="preserve"> (SLT)</w:t>
      </w:r>
      <w:r w:rsidRPr="00C45192">
        <w:rPr>
          <w:rFonts w:cstheme="minorHAnsi"/>
        </w:rPr>
        <w:t>. The DSL is signed up to, and disseminates termly Online Safety e-newsletters from Knowsley City Learning Resources, The National Online Safety weekly newsletter</w:t>
      </w:r>
      <w:r w:rsidR="00AF3385">
        <w:rPr>
          <w:rFonts w:cstheme="minorHAnsi"/>
        </w:rPr>
        <w:t>, the Safeguarding Network</w:t>
      </w:r>
      <w:r w:rsidRPr="00C45192">
        <w:rPr>
          <w:rFonts w:cstheme="minorHAnsi"/>
        </w:rPr>
        <w:t xml:space="preserve"> and the NSPCC weekly newsletter. </w:t>
      </w:r>
    </w:p>
    <w:p w:rsidR="0066297A" w:rsidRPr="00C45192" w:rsidRDefault="0066297A" w:rsidP="0066297A">
      <w:pPr>
        <w:rPr>
          <w:rFonts w:cstheme="minorHAnsi"/>
        </w:rPr>
      </w:pPr>
      <w:r w:rsidRPr="00C45192">
        <w:rPr>
          <w:rFonts w:cstheme="minorHAnsi"/>
        </w:rPr>
        <w:t xml:space="preserve">The DSL/DDSLs have access to training information and resources from the Staffordshire Learning Net and information shared by the Staffordshire Safeguarding Children’s Board. The DSL/DDSLs all have access to certified courses provided by the National College as a continued source of professional development. </w:t>
      </w:r>
    </w:p>
    <w:p w:rsidR="0062156D" w:rsidRPr="00C45192" w:rsidRDefault="0066297A" w:rsidP="0062156D">
      <w:r w:rsidRPr="00C45192">
        <w:t>The DSL is available for consultation via email out of term time and the DSL or DDSL and another member of SLT is available on call for trips and visits.</w:t>
      </w:r>
    </w:p>
    <w:p w:rsidR="00C45192" w:rsidRPr="00C45192" w:rsidRDefault="00C45192" w:rsidP="0062156D"/>
    <w:p w:rsidR="0066297A" w:rsidRPr="00C45192" w:rsidRDefault="0066297A" w:rsidP="00C45192">
      <w:pPr>
        <w:pStyle w:val="ListParagraph"/>
        <w:numPr>
          <w:ilvl w:val="0"/>
          <w:numId w:val="1"/>
        </w:numPr>
        <w:rPr>
          <w:rFonts w:ascii="Verdana" w:hAnsi="Verdana" w:cstheme="minorHAnsi"/>
          <w:b/>
          <w:sz w:val="24"/>
          <w:szCs w:val="24"/>
        </w:rPr>
      </w:pPr>
      <w:r w:rsidRPr="00C45192">
        <w:rPr>
          <w:rFonts w:ascii="Verdana" w:hAnsi="Verdana" w:cstheme="minorHAnsi"/>
          <w:b/>
          <w:sz w:val="24"/>
          <w:szCs w:val="24"/>
        </w:rPr>
        <w:t xml:space="preserve">Local Governing Body </w:t>
      </w:r>
    </w:p>
    <w:p w:rsidR="0066297A" w:rsidRPr="00C45192" w:rsidRDefault="0066297A" w:rsidP="0066297A">
      <w:pPr>
        <w:rPr>
          <w:rFonts w:cstheme="minorHAnsi"/>
        </w:rPr>
      </w:pPr>
      <w:r w:rsidRPr="00C45192">
        <w:rPr>
          <w:rFonts w:cstheme="minorHAnsi"/>
        </w:rPr>
        <w:t xml:space="preserve">Safeguarding is a standing item on all </w:t>
      </w:r>
      <w:r w:rsidR="00C45192" w:rsidRPr="00C45192">
        <w:rPr>
          <w:rFonts w:cstheme="minorHAnsi"/>
        </w:rPr>
        <w:t>Local Governing</w:t>
      </w:r>
      <w:r w:rsidRPr="00C45192">
        <w:rPr>
          <w:rFonts w:cstheme="minorHAnsi"/>
        </w:rPr>
        <w:t xml:space="preserve"> Body agendas. Each Local Governing Body meeting receives the Headteacher’s Report which provides an overview of concerns raised and referral data to the Local Governing Body. Each half term a report is provided to the Safeguarding Link Governor with a follow up meeting between the DSL and Link Governor to review actions taken and next steps. The DSL will utilise </w:t>
      </w:r>
      <w:r w:rsidR="00C45192" w:rsidRPr="00C45192">
        <w:rPr>
          <w:rFonts w:cstheme="minorHAnsi"/>
        </w:rPr>
        <w:t xml:space="preserve">Local </w:t>
      </w:r>
      <w:r w:rsidRPr="00C45192">
        <w:rPr>
          <w:rFonts w:cstheme="minorHAnsi"/>
        </w:rPr>
        <w:t xml:space="preserve">Governing Body meetings to provide training and information on contextual safeguarding, new legislation and policy and procedure updates. </w:t>
      </w:r>
    </w:p>
    <w:p w:rsidR="00C45192" w:rsidRPr="0066297A" w:rsidRDefault="00C45192" w:rsidP="0066297A">
      <w:pPr>
        <w:rPr>
          <w:rFonts w:cstheme="minorHAnsi"/>
          <w:sz w:val="24"/>
          <w:szCs w:val="24"/>
        </w:rPr>
      </w:pPr>
    </w:p>
    <w:p w:rsidR="0066297A" w:rsidRPr="00C45192" w:rsidRDefault="0066297A" w:rsidP="00C45192">
      <w:pPr>
        <w:pStyle w:val="ListParagraph"/>
        <w:numPr>
          <w:ilvl w:val="0"/>
          <w:numId w:val="1"/>
        </w:numPr>
        <w:rPr>
          <w:rFonts w:ascii="Verdana" w:hAnsi="Verdana" w:cstheme="minorHAnsi"/>
          <w:sz w:val="24"/>
          <w:szCs w:val="24"/>
        </w:rPr>
      </w:pPr>
      <w:r w:rsidRPr="00C45192">
        <w:rPr>
          <w:rFonts w:ascii="Verdana" w:hAnsi="Verdana" w:cstheme="minorHAnsi"/>
          <w:b/>
          <w:sz w:val="24"/>
          <w:szCs w:val="24"/>
        </w:rPr>
        <w:t>Working with parents and carers</w:t>
      </w:r>
      <w:r w:rsidRPr="00C45192">
        <w:rPr>
          <w:rFonts w:ascii="Verdana" w:hAnsi="Verdana" w:cstheme="minorHAnsi"/>
          <w:sz w:val="24"/>
          <w:szCs w:val="24"/>
        </w:rPr>
        <w:t xml:space="preserve"> </w:t>
      </w:r>
    </w:p>
    <w:p w:rsidR="0066297A" w:rsidRPr="00C45192" w:rsidRDefault="0066297A" w:rsidP="0066297A">
      <w:pPr>
        <w:rPr>
          <w:rFonts w:cstheme="minorHAnsi"/>
        </w:rPr>
      </w:pPr>
      <w:r w:rsidRPr="00C45192">
        <w:rPr>
          <w:rFonts w:cstheme="minorHAnsi"/>
        </w:rPr>
        <w:t>At Blythe Bridge High School &amp; Sixth Form we update parents about s</w:t>
      </w:r>
      <w:r w:rsidR="00AF3385">
        <w:rPr>
          <w:rFonts w:cstheme="minorHAnsi"/>
        </w:rPr>
        <w:t xml:space="preserve">afeguarding through our website especially our Online Safety Newsletter, </w:t>
      </w:r>
      <w:r w:rsidRPr="00C45192">
        <w:rPr>
          <w:rFonts w:cstheme="minorHAnsi"/>
        </w:rPr>
        <w:t>and are developing a specif</w:t>
      </w:r>
      <w:r w:rsidR="00AF3385">
        <w:rPr>
          <w:rFonts w:cstheme="minorHAnsi"/>
        </w:rPr>
        <w:t>ic Safeguarding page within the website</w:t>
      </w:r>
      <w:r w:rsidRPr="00C45192">
        <w:rPr>
          <w:rFonts w:cstheme="minorHAnsi"/>
        </w:rPr>
        <w:t>.</w:t>
      </w:r>
    </w:p>
    <w:p w:rsidR="00C45192" w:rsidRDefault="0066297A" w:rsidP="00C45192">
      <w:pPr>
        <w:rPr>
          <w:rFonts w:cstheme="minorHAnsi"/>
        </w:rPr>
      </w:pPr>
      <w:r w:rsidRPr="00C45192">
        <w:rPr>
          <w:rFonts w:cstheme="minorHAnsi"/>
        </w:rPr>
        <w:t xml:space="preserve">We also use FROG and social media to communicate more frequently with parents about contextual safeguarding and community issues. We include Safeguarding information for parents at our Year Ahead meetings in September. </w:t>
      </w:r>
    </w:p>
    <w:p w:rsidR="00C45192" w:rsidRPr="00C45192" w:rsidRDefault="00C45192" w:rsidP="00C45192">
      <w:pPr>
        <w:rPr>
          <w:rFonts w:cstheme="minorHAnsi"/>
        </w:rPr>
      </w:pPr>
    </w:p>
    <w:p w:rsidR="00570548" w:rsidRPr="00C45192" w:rsidRDefault="00C45192" w:rsidP="00C45192">
      <w:pPr>
        <w:pStyle w:val="ListParagraph"/>
        <w:numPr>
          <w:ilvl w:val="0"/>
          <w:numId w:val="1"/>
        </w:numPr>
        <w:rPr>
          <w:rFonts w:ascii="Verdana" w:hAnsi="Verdana"/>
          <w:b/>
          <w:sz w:val="24"/>
          <w:szCs w:val="24"/>
        </w:rPr>
      </w:pPr>
      <w:r w:rsidRPr="00C45192">
        <w:rPr>
          <w:rFonts w:ascii="Verdana" w:hAnsi="Verdana"/>
          <w:b/>
          <w:sz w:val="24"/>
          <w:szCs w:val="24"/>
        </w:rPr>
        <w:t>S</w:t>
      </w:r>
      <w:r w:rsidR="00570548" w:rsidRPr="00C45192">
        <w:rPr>
          <w:rFonts w:ascii="Verdana" w:hAnsi="Verdana"/>
          <w:b/>
          <w:sz w:val="24"/>
          <w:szCs w:val="24"/>
        </w:rPr>
        <w:t>pecific Safeguarding Issues</w:t>
      </w:r>
    </w:p>
    <w:p w:rsidR="00C45192" w:rsidRPr="003365A4" w:rsidRDefault="00C45192" w:rsidP="00C45192">
      <w:pPr>
        <w:rPr>
          <w:rFonts w:ascii="Verdana" w:hAnsi="Verdana"/>
          <w:sz w:val="24"/>
          <w:szCs w:val="24"/>
        </w:rPr>
      </w:pPr>
      <w:r w:rsidRPr="003365A4">
        <w:rPr>
          <w:rFonts w:ascii="Verdana" w:hAnsi="Verdana"/>
          <w:b/>
          <w:sz w:val="24"/>
          <w:szCs w:val="24"/>
        </w:rPr>
        <w:t>Child on Child Abuse</w:t>
      </w:r>
      <w:r w:rsidRPr="003365A4">
        <w:rPr>
          <w:rFonts w:ascii="Verdana" w:hAnsi="Verdana"/>
          <w:sz w:val="24"/>
          <w:szCs w:val="24"/>
        </w:rPr>
        <w:t xml:space="preserve"> </w:t>
      </w:r>
    </w:p>
    <w:p w:rsidR="00C45192" w:rsidRDefault="00C45192" w:rsidP="00C45192">
      <w:r>
        <w:t xml:space="preserve">At Blythe Bridge High School &amp; Sixth Form all incidents of Child on Child Abuse are recorded on MyConcern. All staff have access to MyConcern. Visitors who have a concern can record this on a concern form, available from Main Reception and hand this to a member of the Safeguarding Team or alternatively report directly. </w:t>
      </w:r>
    </w:p>
    <w:p w:rsidR="00C45192" w:rsidRDefault="00C45192" w:rsidP="00C45192">
      <w:r>
        <w:lastRenderedPageBreak/>
        <w:t xml:space="preserve">At Blythe Bridge High School &amp; Sixth Form we have a very experienced Safeguarding Team who work closely with the pastoral team when it comes to responding to child-on-child abuse issues. Some incidents may well be investigated by pastoral support and/or Heads of Year who will then liaise with Safeguarding staff for advice and guidance. Working collaboratively, pastoral and safeguarding staff will work to reduce risk and will consider whether a formal safety plan and/or risk assessment is required in response to incidents of child-on-child abuse. Where required, staff in school will seek to minimise the risk of ongoing concerns by using the following strategies where appropriate: </w:t>
      </w:r>
    </w:p>
    <w:p w:rsidR="00C45192" w:rsidRDefault="00C45192" w:rsidP="00C45192">
      <w:r>
        <w:t xml:space="preserve">• Changes to seating plans </w:t>
      </w:r>
    </w:p>
    <w:p w:rsidR="00C45192" w:rsidRDefault="00C45192" w:rsidP="00C45192">
      <w:r>
        <w:t xml:space="preserve">• Social time restrictions </w:t>
      </w:r>
    </w:p>
    <w:p w:rsidR="00C45192" w:rsidRDefault="00C45192" w:rsidP="00C45192">
      <w:r>
        <w:t xml:space="preserve">• Changes to teaching groups/classes (where possible) </w:t>
      </w:r>
    </w:p>
    <w:p w:rsidR="00C45192" w:rsidRDefault="00C45192" w:rsidP="00C45192">
      <w:r>
        <w:t xml:space="preserve">• Alternative working spaces </w:t>
      </w:r>
    </w:p>
    <w:p w:rsidR="00C45192" w:rsidRDefault="00C45192" w:rsidP="00C45192">
      <w:r>
        <w:t xml:space="preserve">• Offer of ‘safe spaces’ </w:t>
      </w:r>
    </w:p>
    <w:p w:rsidR="00C45192" w:rsidRDefault="00C45192" w:rsidP="00C45192">
      <w:r>
        <w:t xml:space="preserve">• Nominated adult in school to speak to for support </w:t>
      </w:r>
    </w:p>
    <w:p w:rsidR="00C45192" w:rsidRDefault="00C45192" w:rsidP="00C45192">
      <w:r>
        <w:t xml:space="preserve">• Off-site education (where required/possible) </w:t>
      </w:r>
    </w:p>
    <w:p w:rsidR="00C45192" w:rsidRDefault="00C45192" w:rsidP="00C45192">
      <w:r>
        <w:t xml:space="preserve">• Referral to external agencies </w:t>
      </w:r>
    </w:p>
    <w:p w:rsidR="00C45192" w:rsidRDefault="00C45192" w:rsidP="00C45192">
      <w:r>
        <w:t xml:space="preserve">Pastoral and/or </w:t>
      </w:r>
      <w:r w:rsidR="003365A4">
        <w:t>s</w:t>
      </w:r>
      <w:r>
        <w:t>afeguarding staff will work with parents to ensure that they are kept informed with regards to the outcome of investigations and further strategies that may be req</w:t>
      </w:r>
      <w:r w:rsidR="003365A4">
        <w:t>uired moving forward. Pastoral/s</w:t>
      </w:r>
      <w:r>
        <w:t xml:space="preserve">afeguarding staff will seek consent from parents/carers for referrals to external agencies where the school feel additional support is required, above and beyond what can be provided by school staff. </w:t>
      </w:r>
    </w:p>
    <w:p w:rsidR="00C45192" w:rsidRPr="003365A4" w:rsidRDefault="00C45192" w:rsidP="00C45192">
      <w:pPr>
        <w:rPr>
          <w:rFonts w:ascii="Verdana" w:hAnsi="Verdana"/>
          <w:sz w:val="24"/>
          <w:szCs w:val="24"/>
        </w:rPr>
      </w:pPr>
      <w:r w:rsidRPr="003365A4">
        <w:rPr>
          <w:rFonts w:ascii="Verdana" w:hAnsi="Verdana"/>
          <w:b/>
          <w:sz w:val="24"/>
          <w:szCs w:val="24"/>
        </w:rPr>
        <w:t>Children Missing Education</w:t>
      </w:r>
      <w:r w:rsidRPr="003365A4">
        <w:rPr>
          <w:rFonts w:ascii="Verdana" w:hAnsi="Verdana"/>
          <w:sz w:val="24"/>
          <w:szCs w:val="24"/>
        </w:rPr>
        <w:t xml:space="preserve"> </w:t>
      </w:r>
    </w:p>
    <w:p w:rsidR="00C45192" w:rsidRDefault="00C45192" w:rsidP="00C45192">
      <w:r>
        <w:t xml:space="preserve">All staff at Blythe Bridge High School &amp; Sixth Form have a responsibility to complete the register for their lessons in an accurate and timely manner. This is the first part of identifying children who are missing education. Where children are not accounted for in lessons the following will take place to ascertain a child’s location: </w:t>
      </w:r>
    </w:p>
    <w:p w:rsidR="00C45192" w:rsidRDefault="003365A4" w:rsidP="00C45192">
      <w:pPr>
        <w:pStyle w:val="ListParagraph"/>
        <w:numPr>
          <w:ilvl w:val="0"/>
          <w:numId w:val="11"/>
        </w:numPr>
      </w:pPr>
      <w:r>
        <w:t xml:space="preserve">The </w:t>
      </w:r>
      <w:r w:rsidR="00C45192">
        <w:t>Atte</w:t>
      </w:r>
      <w:r>
        <w:t>ndance Officer will check with p</w:t>
      </w:r>
      <w:r w:rsidR="00C45192">
        <w:t>astoral offices,</w:t>
      </w:r>
      <w:r>
        <w:t xml:space="preserve"> the</w:t>
      </w:r>
      <w:r w:rsidR="00C45192">
        <w:t xml:space="preserve"> Assisted Learning Department and Reception to see if they know the location of a child. </w:t>
      </w:r>
    </w:p>
    <w:p w:rsidR="00C45192" w:rsidRDefault="00C45192" w:rsidP="00C45192">
      <w:pPr>
        <w:pStyle w:val="ListParagraph"/>
        <w:numPr>
          <w:ilvl w:val="0"/>
          <w:numId w:val="11"/>
        </w:numPr>
      </w:pPr>
      <w:r>
        <w:t xml:space="preserve">The Attendance Officer will complete a lesson check. </w:t>
      </w:r>
    </w:p>
    <w:p w:rsidR="00C45192" w:rsidRDefault="00C45192" w:rsidP="00C45192">
      <w:pPr>
        <w:pStyle w:val="ListParagraph"/>
        <w:numPr>
          <w:ilvl w:val="0"/>
          <w:numId w:val="11"/>
        </w:numPr>
      </w:pPr>
      <w:r>
        <w:t xml:space="preserve">Pastoral Staff may be required to speak to other students to ascertain the location of a missing child. </w:t>
      </w:r>
    </w:p>
    <w:p w:rsidR="00C45192" w:rsidRDefault="00C45192" w:rsidP="00C45192">
      <w:r>
        <w:t xml:space="preserve">If the child is still not located on school site the Attendance Officer will call home to speak to a parent/carer to ask that they contact their child to provide an up to date location. If the child has left school site without permission the </w:t>
      </w:r>
      <w:r w:rsidR="003365A4">
        <w:t>p</w:t>
      </w:r>
      <w:r>
        <w:t xml:space="preserve">astoral </w:t>
      </w:r>
      <w:r w:rsidR="003365A4">
        <w:t>t</w:t>
      </w:r>
      <w:r>
        <w:t xml:space="preserve">eam will be required to follow up and issue a suitable sanction. </w:t>
      </w:r>
    </w:p>
    <w:p w:rsidR="00C45192" w:rsidRDefault="00C45192" w:rsidP="00C45192">
      <w:r>
        <w:t xml:space="preserve">If a student has left the school site and cannot be located, and the parents/carers are unable to be contacted or they do not know the location of the child a call will be made to the police to report the child as missing. If a member of staff sees a child in Y7-Y11 leaving school site without an adult they are responsible for notifying the attendance team in school. </w:t>
      </w:r>
    </w:p>
    <w:p w:rsidR="00C45192" w:rsidRDefault="00C45192" w:rsidP="00C45192">
      <w:r>
        <w:lastRenderedPageBreak/>
        <w:t xml:space="preserve">The Attendance Officer will then liaise with the relevant </w:t>
      </w:r>
      <w:r w:rsidR="003365A4">
        <w:t>pastoral s</w:t>
      </w:r>
      <w:r>
        <w:t xml:space="preserve">taff and the DSL. If a member of staff is concerned that a student has left a lesson without permission or not returned to a lesson, they must email the </w:t>
      </w:r>
      <w:proofErr w:type="spellStart"/>
      <w:r>
        <w:t>missing</w:t>
      </w:r>
      <w:r w:rsidR="003365A4">
        <w:t>@bb-hs</w:t>
      </w:r>
      <w:proofErr w:type="spellEnd"/>
      <w:r>
        <w:t xml:space="preserve"> email address. </w:t>
      </w:r>
    </w:p>
    <w:p w:rsidR="00C45192" w:rsidRPr="003365A4" w:rsidRDefault="00C45192" w:rsidP="00C45192">
      <w:pPr>
        <w:rPr>
          <w:sz w:val="24"/>
          <w:szCs w:val="24"/>
        </w:rPr>
      </w:pPr>
      <w:r w:rsidRPr="003365A4">
        <w:rPr>
          <w:b/>
          <w:sz w:val="24"/>
          <w:szCs w:val="24"/>
        </w:rPr>
        <w:t>Child Sexual Exploitation and Child Criminal Exploitation</w:t>
      </w:r>
      <w:r w:rsidRPr="003365A4">
        <w:rPr>
          <w:sz w:val="24"/>
          <w:szCs w:val="24"/>
        </w:rPr>
        <w:t xml:space="preserve"> </w:t>
      </w:r>
    </w:p>
    <w:p w:rsidR="00C45192" w:rsidRDefault="00C45192" w:rsidP="00C45192">
      <w:r>
        <w:t>At Blythe Bridge High School &amp; Sixth Form, the Safeguarding Team may utilise the Risk Factor Matrix (RFM) to support in understanding the level of risk that a child or young person is exposed to. The RFM aims to help professional understand what life is like for the young person and what level of exploitation they may be experiencing. The Safeguarding Team and Heads of Year may also seek additional information from parents who may also hold information about concerns around exploitation. With consent from parents and the young person, school may use the RFM as a tool to refer to appropriate agencies to access additional support for the young person. This could include the school being provided with materials to complete targeted work or could involve an allocated worker providing direct support from an external service</w:t>
      </w:r>
      <w:r w:rsidR="003365A4">
        <w:t>.</w:t>
      </w:r>
    </w:p>
    <w:p w:rsidR="00C45192" w:rsidRDefault="00C45192" w:rsidP="00C45192">
      <w:r>
        <w:t>Where the school completes the RFM, the student may be discussed at MACE panel. Where students from Blythe Bridge High School &amp; Sixth Form are discussed, a member of the Safeguarding Team, usually the DSL, will attend the meetings. Members of the Safeguarding Team may also attend the meetings even if a child is not present on the panel list to obtain contextual information about local exploitation risks.</w:t>
      </w:r>
    </w:p>
    <w:p w:rsidR="00C45192" w:rsidRPr="003365A4" w:rsidRDefault="00C45192" w:rsidP="00C45192">
      <w:pPr>
        <w:rPr>
          <w:sz w:val="24"/>
          <w:szCs w:val="24"/>
        </w:rPr>
      </w:pPr>
      <w:r w:rsidRPr="003365A4">
        <w:rPr>
          <w:b/>
          <w:sz w:val="24"/>
          <w:szCs w:val="24"/>
        </w:rPr>
        <w:t>Domestic Abuse</w:t>
      </w:r>
      <w:r w:rsidRPr="003365A4">
        <w:rPr>
          <w:sz w:val="24"/>
          <w:szCs w:val="24"/>
        </w:rPr>
        <w:t xml:space="preserve"> </w:t>
      </w:r>
    </w:p>
    <w:p w:rsidR="00C45192" w:rsidRDefault="00C45192" w:rsidP="00C45192">
      <w:r>
        <w:t xml:space="preserve">We are an Operation Encompass trained school and act appropriately when we receive an alert to support the children in our school. All Operation Encompass notifications we receive are recorded on MyConcern. </w:t>
      </w:r>
    </w:p>
    <w:p w:rsidR="00C45192" w:rsidRPr="003365A4" w:rsidRDefault="00C45192" w:rsidP="00C45192">
      <w:pPr>
        <w:rPr>
          <w:sz w:val="24"/>
          <w:szCs w:val="24"/>
        </w:rPr>
      </w:pPr>
      <w:r w:rsidRPr="003365A4">
        <w:rPr>
          <w:b/>
          <w:sz w:val="24"/>
          <w:szCs w:val="24"/>
        </w:rPr>
        <w:t>Mental Health</w:t>
      </w:r>
      <w:r w:rsidRPr="003365A4">
        <w:rPr>
          <w:sz w:val="24"/>
          <w:szCs w:val="24"/>
        </w:rPr>
        <w:t xml:space="preserve"> </w:t>
      </w:r>
    </w:p>
    <w:p w:rsidR="00C45192" w:rsidRDefault="00C45192" w:rsidP="00C45192">
      <w:r w:rsidRPr="005E6513">
        <w:rPr>
          <w:b/>
        </w:rPr>
        <w:t>Mental Health Lead</w:t>
      </w:r>
      <w:r>
        <w:t xml:space="preserve">- Mrs S Owen </w:t>
      </w:r>
    </w:p>
    <w:p w:rsidR="00C45192" w:rsidRDefault="00C45192" w:rsidP="00C45192">
      <w:r>
        <w:t xml:space="preserve">At Blythe Bridge High School &amp; Sixth Form we have a graduated response to Mental Health. This starts with our curriculum offer through the citizenship curriculum and assemblies where </w:t>
      </w:r>
      <w:r w:rsidR="003365A4">
        <w:t>we educate students about Social, Emotional and M</w:t>
      </w:r>
      <w:r>
        <w:t>ental Health. The Safeguarding Team signpost children, young people and parents to additional information around mental health and what external agencies can do to support. We also have the mental health support team service</w:t>
      </w:r>
      <w:r w:rsidR="003365A4">
        <w:t xml:space="preserve"> </w:t>
      </w:r>
      <w:r>
        <w:t xml:space="preserve">and school nurse drop in service as well as other online mental health support platforms. </w:t>
      </w:r>
    </w:p>
    <w:p w:rsidR="00C45192" w:rsidRDefault="00C45192" w:rsidP="00C45192">
      <w:r>
        <w:t xml:space="preserve">The information below outlines our </w:t>
      </w:r>
      <w:r w:rsidRPr="003365A4">
        <w:rPr>
          <w:b/>
        </w:rPr>
        <w:t>Wellbeing Graduated Response</w:t>
      </w:r>
      <w:r>
        <w:t xml:space="preserve">. </w:t>
      </w:r>
    </w:p>
    <w:p w:rsidR="00C45192" w:rsidRDefault="00C45192" w:rsidP="00C45192">
      <w:r w:rsidRPr="00452F1C">
        <w:rPr>
          <w:b/>
        </w:rPr>
        <w:t>Phase 1</w:t>
      </w:r>
      <w:r>
        <w:t>- All students at Blythe Bridge High School &amp; Sixth Form have a form tutor. This member of staff will see students on a day to day basis and is the first port of call for supporting students with their wellbeing through our strong pastoral system. Students should speak to their form tutor</w:t>
      </w:r>
      <w:r w:rsidR="00AF3385">
        <w:t xml:space="preserve"> or another member of staff, </w:t>
      </w:r>
      <w:r>
        <w:t xml:space="preserve">if they have any concerns initially. This might not mean a referral on to another professional in school or other agency and the </w:t>
      </w:r>
      <w:r w:rsidR="003365A4">
        <w:t>member of staff</w:t>
      </w:r>
      <w:r>
        <w:t xml:space="preserve"> may lead on supporting the student with how they are feeling at that time. If a form tutor is concerned about risk to a student, the form tutor would log this on MyConcern. </w:t>
      </w:r>
    </w:p>
    <w:p w:rsidR="00C45192" w:rsidRDefault="00C45192" w:rsidP="00C45192">
      <w:r w:rsidRPr="00D5649B">
        <w:rPr>
          <w:b/>
        </w:rPr>
        <w:t>Phase 2</w:t>
      </w:r>
      <w:r>
        <w:t>- All students are assigned to a year group at Blythe Bridge High School &amp; Sixth Form</w:t>
      </w:r>
      <w:r w:rsidR="00AF3385">
        <w:t>. Each year group has a Head of</w:t>
      </w:r>
      <w:r w:rsidR="003365A4">
        <w:t xml:space="preserve"> Year</w:t>
      </w:r>
      <w:r>
        <w:t xml:space="preserve"> Where form tutors feel that a student may need more support than can be offered by the form tutor, they would pass this information on to the relevant Head of Year </w:t>
      </w:r>
      <w:r>
        <w:lastRenderedPageBreak/>
        <w:t>who would determine the next steps. This may</w:t>
      </w:r>
      <w:r w:rsidR="003365A4">
        <w:t xml:space="preserve"> mean that the Head of Year or p</w:t>
      </w:r>
      <w:r>
        <w:t>astoral</w:t>
      </w:r>
      <w:r w:rsidR="003365A4">
        <w:t xml:space="preserve"> s</w:t>
      </w:r>
      <w:r>
        <w:t>upport staff on supporting the student with how they are feeling at t</w:t>
      </w:r>
      <w:r w:rsidR="003365A4">
        <w:t>his time. If a Head of Year or pastoral s</w:t>
      </w:r>
      <w:r>
        <w:t>upport is concerned about risk to a student, they would log this on MyConcern. If the Head of Year felt that a student needed more specific wellbeing support in school, they would complete a referral via MyConcern.</w:t>
      </w:r>
    </w:p>
    <w:p w:rsidR="00C45192" w:rsidRDefault="00C45192" w:rsidP="00C45192">
      <w:r w:rsidRPr="00766B62">
        <w:rPr>
          <w:b/>
        </w:rPr>
        <w:t>Phase 3</w:t>
      </w:r>
      <w:r>
        <w:t xml:space="preserve">- The students who have been identified by Safeguarding </w:t>
      </w:r>
      <w:r w:rsidR="003365A4">
        <w:t>Team</w:t>
      </w:r>
      <w:r>
        <w:t xml:space="preserve"> (DSL/DDSLs) or Heads of Year where the student’s needs can be supported by interventions led in school. Where student needs have changed or become more significant the member of staff who has been supporting the student will meet with the Mental Health Lead/DSL</w:t>
      </w:r>
      <w:r w:rsidR="003365A4">
        <w:t xml:space="preserve"> or DDSL</w:t>
      </w:r>
      <w:r>
        <w:t xml:space="preserve"> to discuss the next steps for support.</w:t>
      </w:r>
      <w:r w:rsidR="003365A4">
        <w:t xml:space="preserve"> These may include 1:1 or small group interventions and support.</w:t>
      </w:r>
    </w:p>
    <w:p w:rsidR="00C45192" w:rsidRDefault="00C45192" w:rsidP="00C45192">
      <w:r w:rsidRPr="00766B62">
        <w:rPr>
          <w:b/>
        </w:rPr>
        <w:t>Phase 4</w:t>
      </w:r>
      <w:r>
        <w:t xml:space="preserve">- Signposting to early external intervention. If the DSL has identified that needs cannot be met in school, they may decide to refer to an external agency. This is likely to be the mental health support team </w:t>
      </w:r>
      <w:r w:rsidR="00B00B5A">
        <w:t>practitioner</w:t>
      </w:r>
      <w:r>
        <w:t xml:space="preserve"> or the school nurse. If the DSL/DDSL feels that a student’s level of need/risk is already at this stage, they may refer to the mental health support team </w:t>
      </w:r>
      <w:r w:rsidR="00B00B5A">
        <w:t>practitione</w:t>
      </w:r>
      <w:r>
        <w:t xml:space="preserve">r or the school nurse without completing previous stages. </w:t>
      </w:r>
    </w:p>
    <w:p w:rsidR="00C45192" w:rsidRDefault="00C45192" w:rsidP="00C45192">
      <w:r>
        <w:t xml:space="preserve">We would like to try and intervene at the earliest point; </w:t>
      </w:r>
      <w:proofErr w:type="gramStart"/>
      <w:r>
        <w:t>however</w:t>
      </w:r>
      <w:proofErr w:type="gramEnd"/>
      <w:r>
        <w:t xml:space="preserve"> we recognise that situations can escalate quickly and needs can be more complex. Referrals will all be recorded on MyConcern. </w:t>
      </w:r>
    </w:p>
    <w:p w:rsidR="00C45192" w:rsidRDefault="00C45192" w:rsidP="00C45192">
      <w:r w:rsidRPr="00766B62">
        <w:rPr>
          <w:b/>
        </w:rPr>
        <w:t>Phase 5</w:t>
      </w:r>
      <w:r>
        <w:t>- If in discussion the DSL/DDSLs feel the need is too significant for</w:t>
      </w:r>
      <w:r w:rsidR="003365A4">
        <w:t>, or may not meet the criteria for a referral to</w:t>
      </w:r>
      <w:r>
        <w:t xml:space="preserve"> the school nurse or mental health support team, they will complete a referral to an external agency with the consent of the student and family. Parents/students will be encouraged to engage in group work if offered as this helps reduce waiting times for further services and can be very successful. The DSL/DDSL may feel that needs meet this phase without any prior involvement, this will be a judgement made on the basis of the concern raised. Referrals will all be recorded on MyConcern. </w:t>
      </w:r>
    </w:p>
    <w:p w:rsidR="00C45192" w:rsidRDefault="00C45192" w:rsidP="00C45192">
      <w:r w:rsidRPr="00766B62">
        <w:rPr>
          <w:b/>
        </w:rPr>
        <w:t>Phase 6-</w:t>
      </w:r>
      <w:r>
        <w:t xml:space="preserve"> If a student is at significant risk then a referral to CAMHS will be made. Referrals to CAMHS for mental health will be made </w:t>
      </w:r>
      <w:r w:rsidR="003365A4">
        <w:t>by a member of the Safeguarding</w:t>
      </w:r>
      <w:r w:rsidR="00B00B5A">
        <w:t xml:space="preserve"> </w:t>
      </w:r>
      <w:r w:rsidR="003365A4">
        <w:t>T</w:t>
      </w:r>
      <w:r>
        <w:t xml:space="preserve">eam and will be recorded on MyConcern. </w:t>
      </w:r>
    </w:p>
    <w:p w:rsidR="00C45192" w:rsidRDefault="00C45192" w:rsidP="00C45192">
      <w:r>
        <w:t xml:space="preserve">Communication is key to this graduated response. Professionals working with students must ensure accurate record keeping via MyConcern and appropriate and proportionate information sharing with professionals who are working to support the student(s). Where there is a significant risk to a child as a result of their mental health, safeguarding staff will work with the student and parents/carers to complete a risk assessment and support plan if appropriate. </w:t>
      </w:r>
    </w:p>
    <w:p w:rsidR="00C45192" w:rsidRDefault="00C45192" w:rsidP="00C45192">
      <w:r w:rsidRPr="00766B62">
        <w:rPr>
          <w:b/>
          <w:sz w:val="28"/>
          <w:szCs w:val="28"/>
        </w:rPr>
        <w:t>Online Safety</w:t>
      </w:r>
      <w:r>
        <w:t xml:space="preserve"> </w:t>
      </w:r>
    </w:p>
    <w:p w:rsidR="00C45192" w:rsidRDefault="00C45192" w:rsidP="00C45192">
      <w:r>
        <w:t>At Blythe Bridge High School &amp; Sixth Form we have an online safety procedure. This procedure outlines all of the information regarding Online Safety and can be accessed via our school website.</w:t>
      </w:r>
    </w:p>
    <w:p w:rsidR="00C45192" w:rsidRPr="00766B62" w:rsidRDefault="00C45192" w:rsidP="00C45192">
      <w:pPr>
        <w:rPr>
          <w:b/>
          <w:sz w:val="28"/>
          <w:szCs w:val="28"/>
        </w:rPr>
      </w:pPr>
      <w:r w:rsidRPr="00766B62">
        <w:rPr>
          <w:b/>
          <w:sz w:val="28"/>
          <w:szCs w:val="28"/>
        </w:rPr>
        <w:t>Prevent</w:t>
      </w:r>
    </w:p>
    <w:p w:rsidR="00C45192" w:rsidRDefault="00C45192" w:rsidP="00C45192">
      <w:r>
        <w:t xml:space="preserve">Our school has a </w:t>
      </w:r>
      <w:r w:rsidRPr="00F26D6A">
        <w:rPr>
          <w:b/>
        </w:rPr>
        <w:t>Prevent Single Point of Contact (SPOC)</w:t>
      </w:r>
      <w:r>
        <w:t xml:space="preserve"> who is the lead within the organisation for safeguarding in relation to protecting individuals from radicalisation and involvement in terrorism: this will normally be the DSL. The </w:t>
      </w:r>
      <w:r w:rsidRPr="00F26D6A">
        <w:rPr>
          <w:b/>
        </w:rPr>
        <w:t>SPOC for our school is Mrs S Owen (DSL).</w:t>
      </w:r>
    </w:p>
    <w:p w:rsidR="00C45192" w:rsidRPr="00782499" w:rsidRDefault="00C45192" w:rsidP="00C45192">
      <w:r>
        <w:t xml:space="preserve">At Blythe Bridge High School &amp; Sixth Form we annually review our Prevent Risk Assessment and share this with staff. We also use the Prevent Self-Assessment tool to establish what we can </w:t>
      </w:r>
      <w:r>
        <w:lastRenderedPageBreak/>
        <w:t>continue to do to ensure that we protect our children and young people from radicalisation and extremism. The self-assessment tool outcomes a</w:t>
      </w:r>
      <w:r w:rsidR="00276752">
        <w:t>re also shared with staff. Our s</w:t>
      </w:r>
      <w:r>
        <w:t>chool will monitor online activity within the school to ensure that inappropriate sites are not accessed by students or staff. This is best done using specialist online monitoring software</w:t>
      </w:r>
      <w:r w:rsidR="00276752">
        <w:t>.</w:t>
      </w:r>
    </w:p>
    <w:p w:rsidR="00C45192" w:rsidRPr="00C45192" w:rsidRDefault="00C45192" w:rsidP="00C45192">
      <w:pPr>
        <w:rPr>
          <w:rFonts w:ascii="Verdana" w:hAnsi="Verdana"/>
          <w:b/>
          <w:sz w:val="24"/>
          <w:szCs w:val="24"/>
        </w:rPr>
      </w:pPr>
    </w:p>
    <w:p w:rsidR="00570548" w:rsidRPr="00C45192" w:rsidRDefault="00570548" w:rsidP="00C45192">
      <w:pPr>
        <w:pStyle w:val="ListParagraph"/>
        <w:numPr>
          <w:ilvl w:val="0"/>
          <w:numId w:val="1"/>
        </w:numPr>
        <w:rPr>
          <w:rFonts w:ascii="Verdana" w:hAnsi="Verdana"/>
          <w:b/>
          <w:sz w:val="24"/>
          <w:szCs w:val="24"/>
        </w:rPr>
      </w:pPr>
      <w:r w:rsidRPr="00C45192">
        <w:rPr>
          <w:rFonts w:ascii="Verdana" w:hAnsi="Verdana"/>
          <w:b/>
          <w:sz w:val="24"/>
          <w:szCs w:val="24"/>
        </w:rPr>
        <w:t>Site security</w:t>
      </w:r>
    </w:p>
    <w:p w:rsidR="00D4685D" w:rsidRDefault="00C45192" w:rsidP="00D4685D">
      <w:pPr>
        <w:ind w:left="360"/>
        <w:rPr>
          <w:rFonts w:cstheme="minorHAnsi"/>
        </w:rPr>
      </w:pPr>
      <w:r w:rsidRPr="00C45192">
        <w:rPr>
          <w:rFonts w:cstheme="minorHAnsi"/>
        </w:rPr>
        <w:t xml:space="preserve">We maintain site security using, but not exclusively, the following strategies: </w:t>
      </w:r>
    </w:p>
    <w:p w:rsidR="00D4685D" w:rsidRDefault="00C45192" w:rsidP="00D4685D">
      <w:pPr>
        <w:ind w:left="360"/>
        <w:rPr>
          <w:rFonts w:cstheme="minorHAnsi"/>
        </w:rPr>
      </w:pPr>
      <w:r w:rsidRPr="00D4685D">
        <w:rPr>
          <w:rFonts w:cstheme="minorHAnsi"/>
        </w:rPr>
        <w:t xml:space="preserve">• Gates are kept closed during the school day; visitors gain access through the main entrance via intercom to the main reception </w:t>
      </w:r>
    </w:p>
    <w:p w:rsidR="00D4685D" w:rsidRDefault="00C45192" w:rsidP="00D4685D">
      <w:pPr>
        <w:ind w:left="360"/>
        <w:rPr>
          <w:rFonts w:cstheme="minorHAnsi"/>
        </w:rPr>
      </w:pPr>
      <w:r w:rsidRPr="00D4685D">
        <w:rPr>
          <w:rFonts w:cstheme="minorHAnsi"/>
        </w:rPr>
        <w:t>• Visitors, volunteers, and students must only enter through the main entrance(s) and after signing in at the office will be issued with a school visitor’s pass</w:t>
      </w:r>
      <w:r w:rsidR="00D4685D">
        <w:rPr>
          <w:rFonts w:cstheme="minorHAnsi"/>
        </w:rPr>
        <w:t xml:space="preserve"> including their photograph</w:t>
      </w:r>
      <w:r w:rsidRPr="00D4685D">
        <w:rPr>
          <w:rFonts w:cstheme="minorHAnsi"/>
        </w:rPr>
        <w:t>. School has a clear system of ensuring staff are accompanied / supervised by regulated staff member. Any visitor on site who is not identifiable by a visitor’s pass will be challenged by any staff member and this will be reported to a member of the Senior Leadership Team.</w:t>
      </w:r>
    </w:p>
    <w:p w:rsidR="00D4685D" w:rsidRDefault="00C45192" w:rsidP="00D4685D">
      <w:pPr>
        <w:ind w:left="360"/>
        <w:rPr>
          <w:rFonts w:cstheme="minorHAnsi"/>
        </w:rPr>
      </w:pPr>
      <w:r w:rsidRPr="00D4685D">
        <w:rPr>
          <w:rFonts w:cstheme="minorHAnsi"/>
        </w:rPr>
        <w:t>• Parents, carers, and grandparents attending functions have access only through the designated and supervised entrances, with tickets for visitors for appropriate school events.</w:t>
      </w:r>
    </w:p>
    <w:p w:rsidR="00D4685D" w:rsidRDefault="00C45192" w:rsidP="00D4685D">
      <w:pPr>
        <w:ind w:left="360"/>
        <w:rPr>
          <w:rFonts w:cstheme="minorHAnsi"/>
        </w:rPr>
      </w:pPr>
      <w:r w:rsidRPr="00D4685D">
        <w:rPr>
          <w:rFonts w:cstheme="minorHAnsi"/>
        </w:rPr>
        <w:t xml:space="preserve">• Students will only be allowed home with adults with parental responsibility or confirmed permission. </w:t>
      </w:r>
    </w:p>
    <w:p w:rsidR="00D4685D" w:rsidRDefault="00C45192" w:rsidP="00D4685D">
      <w:pPr>
        <w:ind w:left="360"/>
        <w:rPr>
          <w:rFonts w:cstheme="minorHAnsi"/>
        </w:rPr>
      </w:pPr>
      <w:r w:rsidRPr="00D4685D">
        <w:rPr>
          <w:rFonts w:cstheme="minorHAnsi"/>
        </w:rPr>
        <w:t xml:space="preserve">• Students should never be allowed to leave school alone during school hours unless collected by an adult such as a parent who is doing so for a valid reason. They should report to Reception to do this. • Multiple members of staff are always on duty at break and lunch times. </w:t>
      </w:r>
    </w:p>
    <w:p w:rsidR="00D4685D" w:rsidRDefault="00C45192" w:rsidP="00D4685D">
      <w:pPr>
        <w:ind w:left="360"/>
        <w:rPr>
          <w:rFonts w:cstheme="minorHAnsi"/>
        </w:rPr>
      </w:pPr>
      <w:r w:rsidRPr="00D4685D">
        <w:rPr>
          <w:rFonts w:cstheme="minorHAnsi"/>
        </w:rPr>
        <w:t xml:space="preserve">• A health and safety audit </w:t>
      </w:r>
      <w:proofErr w:type="gramStart"/>
      <w:r w:rsidRPr="00D4685D">
        <w:rPr>
          <w:rFonts w:cstheme="minorHAnsi"/>
        </w:rPr>
        <w:t>is</w:t>
      </w:r>
      <w:proofErr w:type="gramEnd"/>
      <w:r w:rsidRPr="00D4685D">
        <w:rPr>
          <w:rFonts w:cstheme="minorHAnsi"/>
        </w:rPr>
        <w:t xml:space="preserve"> completed annually with risk assessment/safety planning and forms part of the Governors annual report. This will include a fire evacuation and lockdown risk assessment. </w:t>
      </w:r>
    </w:p>
    <w:p w:rsidR="00C45192" w:rsidRPr="00D4685D" w:rsidRDefault="00C45192" w:rsidP="00D4685D">
      <w:pPr>
        <w:ind w:left="360"/>
        <w:rPr>
          <w:rFonts w:cstheme="minorHAnsi"/>
        </w:rPr>
      </w:pPr>
      <w:r w:rsidRPr="00D4685D">
        <w:rPr>
          <w:rFonts w:cstheme="minorHAnsi"/>
        </w:rPr>
        <w:t xml:space="preserve">• The risk management of site security is managed by senior leaders/governance, and we have a clear system of risk assessments and review timescales of these. </w:t>
      </w:r>
    </w:p>
    <w:p w:rsidR="00570548" w:rsidRDefault="00570548" w:rsidP="00570548">
      <w:pPr>
        <w:rPr>
          <w:color w:val="FF0000"/>
        </w:rPr>
      </w:pPr>
    </w:p>
    <w:p w:rsidR="00570548" w:rsidRDefault="00570548" w:rsidP="00C45192">
      <w:pPr>
        <w:pStyle w:val="ListParagraph"/>
        <w:numPr>
          <w:ilvl w:val="0"/>
          <w:numId w:val="1"/>
        </w:numPr>
        <w:rPr>
          <w:rFonts w:ascii="Verdana" w:hAnsi="Verdana"/>
          <w:b/>
          <w:sz w:val="24"/>
          <w:szCs w:val="24"/>
        </w:rPr>
      </w:pPr>
      <w:r w:rsidRPr="00D4685D">
        <w:rPr>
          <w:rFonts w:ascii="Verdana" w:hAnsi="Verdana"/>
          <w:b/>
          <w:sz w:val="24"/>
          <w:szCs w:val="24"/>
        </w:rPr>
        <w:t xml:space="preserve">Safeguarding </w:t>
      </w:r>
      <w:r w:rsidR="00F26D6A">
        <w:rPr>
          <w:rFonts w:ascii="Verdana" w:hAnsi="Verdana"/>
          <w:b/>
          <w:sz w:val="24"/>
          <w:szCs w:val="24"/>
        </w:rPr>
        <w:t xml:space="preserve">Staff </w:t>
      </w:r>
      <w:r w:rsidRPr="00D4685D">
        <w:rPr>
          <w:rFonts w:ascii="Verdana" w:hAnsi="Verdana"/>
          <w:b/>
          <w:sz w:val="24"/>
          <w:szCs w:val="24"/>
        </w:rPr>
        <w:t xml:space="preserve">Induction </w:t>
      </w:r>
    </w:p>
    <w:p w:rsidR="00D4685D" w:rsidRPr="003D5ED4" w:rsidRDefault="00D4685D" w:rsidP="00D4685D">
      <w:pPr>
        <w:rPr>
          <w:rFonts w:ascii="Calibri" w:hAnsi="Calibri" w:cs="Calibri"/>
          <w:lang w:eastAsia="en-GB"/>
        </w:rPr>
      </w:pPr>
      <w:r w:rsidRPr="003D5ED4">
        <w:rPr>
          <w:rFonts w:ascii="Calibri" w:hAnsi="Calibri" w:cs="Calibri"/>
          <w:lang w:eastAsia="en-GB"/>
        </w:rPr>
        <w:t xml:space="preserve">All staff will be made aware of the systems we have in place to support safeguarding. These are explained as part of staff induction, including: </w:t>
      </w:r>
      <w:r>
        <w:rPr>
          <w:rFonts w:ascii="Calibri" w:hAnsi="Calibri" w:cs="Calibri"/>
          <w:lang w:eastAsia="en-GB"/>
        </w:rPr>
        <w:t xml:space="preserve"> </w:t>
      </w:r>
    </w:p>
    <w:p w:rsidR="00D4685D" w:rsidRPr="003D5ED4" w:rsidRDefault="00D4685D" w:rsidP="00D4685D">
      <w:pPr>
        <w:numPr>
          <w:ilvl w:val="0"/>
          <w:numId w:val="12"/>
        </w:numPr>
        <w:spacing w:after="0" w:line="240" w:lineRule="auto"/>
        <w:rPr>
          <w:rFonts w:ascii="Calibri" w:hAnsi="Calibri" w:cs="Calibri"/>
          <w:lang w:eastAsia="en-GB"/>
        </w:rPr>
      </w:pPr>
      <w:r w:rsidRPr="003D5ED4">
        <w:rPr>
          <w:rFonts w:ascii="Calibri" w:hAnsi="Calibri" w:cs="Calibri"/>
          <w:lang w:eastAsia="en-GB"/>
        </w:rPr>
        <w:t xml:space="preserve">The </w:t>
      </w:r>
      <w:r>
        <w:rPr>
          <w:rFonts w:ascii="Calibri" w:hAnsi="Calibri" w:cs="Calibri"/>
          <w:lang w:eastAsia="en-GB"/>
        </w:rPr>
        <w:t xml:space="preserve">JTMAT </w:t>
      </w:r>
      <w:r w:rsidRPr="003D5ED4">
        <w:rPr>
          <w:rFonts w:ascii="Calibri" w:hAnsi="Calibri" w:cs="Calibri"/>
          <w:lang w:eastAsia="en-GB"/>
        </w:rPr>
        <w:t xml:space="preserve">Safeguarding </w:t>
      </w:r>
      <w:r>
        <w:rPr>
          <w:rFonts w:ascii="Calibri" w:hAnsi="Calibri" w:cs="Calibri"/>
          <w:lang w:eastAsia="en-GB"/>
        </w:rPr>
        <w:t>P</w:t>
      </w:r>
      <w:r w:rsidRPr="003D5ED4">
        <w:rPr>
          <w:rFonts w:ascii="Calibri" w:hAnsi="Calibri" w:cs="Calibri"/>
          <w:lang w:eastAsia="en-GB"/>
        </w:rPr>
        <w:t>olicy</w:t>
      </w:r>
      <w:r>
        <w:rPr>
          <w:rFonts w:ascii="Calibri" w:hAnsi="Calibri" w:cs="Calibri"/>
          <w:lang w:eastAsia="en-GB"/>
        </w:rPr>
        <w:t xml:space="preserve"> and Blythe Bridge High School &amp; Sixth Form local procedures;</w:t>
      </w:r>
    </w:p>
    <w:p w:rsidR="00D4685D" w:rsidRDefault="00D4685D" w:rsidP="00D4685D">
      <w:pPr>
        <w:numPr>
          <w:ilvl w:val="0"/>
          <w:numId w:val="12"/>
        </w:numPr>
        <w:spacing w:after="0" w:line="240" w:lineRule="auto"/>
        <w:rPr>
          <w:rFonts w:ascii="Calibri" w:hAnsi="Calibri" w:cs="Calibri"/>
          <w:lang w:eastAsia="en-GB"/>
        </w:rPr>
      </w:pPr>
      <w:r w:rsidRPr="003D5ED4">
        <w:rPr>
          <w:rFonts w:ascii="Calibri" w:hAnsi="Calibri" w:cs="Calibri"/>
          <w:lang w:eastAsia="en-GB"/>
        </w:rPr>
        <w:t xml:space="preserve">The </w:t>
      </w:r>
      <w:r>
        <w:rPr>
          <w:rFonts w:ascii="Calibri" w:hAnsi="Calibri" w:cs="Calibri"/>
          <w:lang w:eastAsia="en-GB"/>
        </w:rPr>
        <w:t>Culture &amp; Ethos (</w:t>
      </w:r>
      <w:r w:rsidRPr="003D5ED4">
        <w:rPr>
          <w:rFonts w:ascii="Calibri" w:hAnsi="Calibri" w:cs="Calibri"/>
          <w:lang w:eastAsia="en-GB"/>
        </w:rPr>
        <w:t>Behaviour</w:t>
      </w:r>
      <w:r>
        <w:rPr>
          <w:rFonts w:ascii="Calibri" w:hAnsi="Calibri" w:cs="Calibri"/>
          <w:lang w:eastAsia="en-GB"/>
        </w:rPr>
        <w:t>)</w:t>
      </w:r>
      <w:r w:rsidRPr="003D5ED4">
        <w:rPr>
          <w:rFonts w:ascii="Calibri" w:hAnsi="Calibri" w:cs="Calibri"/>
          <w:lang w:eastAsia="en-GB"/>
        </w:rPr>
        <w:t xml:space="preserve"> </w:t>
      </w:r>
      <w:r>
        <w:rPr>
          <w:rFonts w:ascii="Calibri" w:hAnsi="Calibri" w:cs="Calibri"/>
          <w:lang w:eastAsia="en-GB"/>
        </w:rPr>
        <w:t>P</w:t>
      </w:r>
      <w:r w:rsidRPr="003D5ED4">
        <w:rPr>
          <w:rFonts w:ascii="Calibri" w:hAnsi="Calibri" w:cs="Calibri"/>
          <w:lang w:eastAsia="en-GB"/>
        </w:rPr>
        <w:t>olicy;</w:t>
      </w:r>
    </w:p>
    <w:p w:rsidR="00D4685D" w:rsidRPr="003D5ED4" w:rsidRDefault="00D4685D" w:rsidP="00D4685D">
      <w:pPr>
        <w:numPr>
          <w:ilvl w:val="0"/>
          <w:numId w:val="12"/>
        </w:numPr>
        <w:spacing w:after="0" w:line="240" w:lineRule="auto"/>
        <w:rPr>
          <w:rFonts w:ascii="Calibri" w:hAnsi="Calibri" w:cs="Calibri"/>
          <w:lang w:eastAsia="en-GB"/>
        </w:rPr>
      </w:pPr>
      <w:r>
        <w:rPr>
          <w:rFonts w:ascii="Calibri" w:hAnsi="Calibri" w:cs="Calibri"/>
          <w:lang w:eastAsia="en-GB"/>
        </w:rPr>
        <w:t>The Attendance Policy</w:t>
      </w:r>
    </w:p>
    <w:p w:rsidR="00D4685D" w:rsidRPr="003D5ED4" w:rsidRDefault="00D4685D" w:rsidP="00D4685D">
      <w:pPr>
        <w:numPr>
          <w:ilvl w:val="0"/>
          <w:numId w:val="12"/>
        </w:numPr>
        <w:spacing w:after="0" w:line="240" w:lineRule="auto"/>
        <w:rPr>
          <w:rFonts w:ascii="Calibri" w:hAnsi="Calibri" w:cs="Calibri"/>
          <w:lang w:eastAsia="en-GB"/>
        </w:rPr>
      </w:pPr>
      <w:r w:rsidRPr="003D5ED4">
        <w:rPr>
          <w:rFonts w:ascii="Calibri" w:hAnsi="Calibri" w:cs="Calibri"/>
          <w:lang w:eastAsia="en-GB"/>
        </w:rPr>
        <w:t>Child on Child Abuse Policy</w:t>
      </w:r>
      <w:r>
        <w:rPr>
          <w:rFonts w:ascii="Calibri" w:hAnsi="Calibri" w:cs="Calibri"/>
          <w:lang w:eastAsia="en-GB"/>
        </w:rPr>
        <w:t xml:space="preserve"> (contained in the JTMAT </w:t>
      </w:r>
      <w:r w:rsidRPr="003D5ED4">
        <w:rPr>
          <w:rFonts w:ascii="Calibri" w:hAnsi="Calibri" w:cs="Calibri"/>
          <w:lang w:eastAsia="en-GB"/>
        </w:rPr>
        <w:t xml:space="preserve">Safeguarding </w:t>
      </w:r>
      <w:r>
        <w:rPr>
          <w:rFonts w:ascii="Calibri" w:hAnsi="Calibri" w:cs="Calibri"/>
          <w:lang w:eastAsia="en-GB"/>
        </w:rPr>
        <w:t>P</w:t>
      </w:r>
      <w:r w:rsidRPr="003D5ED4">
        <w:rPr>
          <w:rFonts w:ascii="Calibri" w:hAnsi="Calibri" w:cs="Calibri"/>
          <w:lang w:eastAsia="en-GB"/>
        </w:rPr>
        <w:t>olicy</w:t>
      </w:r>
      <w:r w:rsidR="00B00B5A">
        <w:rPr>
          <w:rFonts w:ascii="Calibri" w:hAnsi="Calibri" w:cs="Calibri"/>
          <w:lang w:eastAsia="en-GB"/>
        </w:rPr>
        <w:t xml:space="preserve"> and detailed in this procedure</w:t>
      </w:r>
      <w:r w:rsidR="00F26D6A">
        <w:rPr>
          <w:rFonts w:ascii="Calibri" w:hAnsi="Calibri" w:cs="Calibri"/>
          <w:lang w:eastAsia="en-GB"/>
        </w:rPr>
        <w:t>)</w:t>
      </w:r>
      <w:r w:rsidRPr="003D5ED4">
        <w:rPr>
          <w:rFonts w:ascii="Calibri" w:hAnsi="Calibri" w:cs="Calibri"/>
          <w:lang w:eastAsia="en-GB"/>
        </w:rPr>
        <w:t>;</w:t>
      </w:r>
    </w:p>
    <w:p w:rsidR="00D4685D" w:rsidRPr="003D5ED4" w:rsidRDefault="00D4685D" w:rsidP="00D4685D">
      <w:pPr>
        <w:numPr>
          <w:ilvl w:val="0"/>
          <w:numId w:val="12"/>
        </w:numPr>
        <w:spacing w:after="0" w:line="240" w:lineRule="auto"/>
        <w:rPr>
          <w:rFonts w:ascii="Calibri" w:hAnsi="Calibri" w:cs="Calibri"/>
          <w:lang w:eastAsia="en-GB"/>
        </w:rPr>
      </w:pPr>
      <w:r w:rsidRPr="003D5ED4">
        <w:rPr>
          <w:rFonts w:ascii="Calibri" w:hAnsi="Calibri" w:cs="Calibri"/>
          <w:lang w:eastAsia="en-GB"/>
        </w:rPr>
        <w:t xml:space="preserve">The </w:t>
      </w:r>
      <w:r w:rsidR="00F26D6A">
        <w:rPr>
          <w:rFonts w:ascii="Calibri" w:hAnsi="Calibri" w:cs="Calibri"/>
          <w:lang w:eastAsia="en-GB"/>
        </w:rPr>
        <w:t>Staff Code of C</w:t>
      </w:r>
      <w:r w:rsidRPr="003D5ED4">
        <w:rPr>
          <w:rFonts w:ascii="Calibri" w:hAnsi="Calibri" w:cs="Calibri"/>
          <w:lang w:eastAsia="en-GB"/>
        </w:rPr>
        <w:t>onduct</w:t>
      </w:r>
      <w:r w:rsidR="00F26D6A">
        <w:rPr>
          <w:rFonts w:ascii="Calibri" w:hAnsi="Calibri" w:cs="Calibri"/>
          <w:lang w:eastAsia="en-GB"/>
        </w:rPr>
        <w:t>;</w:t>
      </w:r>
      <w:r w:rsidRPr="003D5ED4">
        <w:rPr>
          <w:rFonts w:ascii="Calibri" w:hAnsi="Calibri" w:cs="Calibri"/>
          <w:lang w:eastAsia="en-GB"/>
        </w:rPr>
        <w:t xml:space="preserve"> </w:t>
      </w:r>
    </w:p>
    <w:p w:rsidR="00D4685D" w:rsidRPr="003D5ED4" w:rsidRDefault="00D4685D" w:rsidP="00D4685D">
      <w:pPr>
        <w:numPr>
          <w:ilvl w:val="0"/>
          <w:numId w:val="12"/>
        </w:numPr>
        <w:spacing w:after="0" w:line="240" w:lineRule="auto"/>
        <w:rPr>
          <w:rFonts w:ascii="Calibri" w:hAnsi="Calibri" w:cs="Calibri"/>
          <w:lang w:eastAsia="en-GB"/>
        </w:rPr>
      </w:pPr>
      <w:r w:rsidRPr="003D5ED4">
        <w:rPr>
          <w:rFonts w:ascii="Calibri" w:hAnsi="Calibri" w:cs="Calibri"/>
          <w:lang w:eastAsia="en-GB"/>
        </w:rPr>
        <w:t xml:space="preserve">The safeguarding response to children who go missing from education; and </w:t>
      </w:r>
    </w:p>
    <w:p w:rsidR="00D4685D" w:rsidRPr="003D5ED4" w:rsidRDefault="00D4685D" w:rsidP="00D4685D">
      <w:pPr>
        <w:numPr>
          <w:ilvl w:val="0"/>
          <w:numId w:val="12"/>
        </w:numPr>
        <w:spacing w:after="0" w:line="240" w:lineRule="auto"/>
        <w:rPr>
          <w:rFonts w:ascii="Calibri" w:hAnsi="Calibri" w:cs="Calibri"/>
          <w:lang w:eastAsia="en-GB"/>
        </w:rPr>
      </w:pPr>
      <w:r w:rsidRPr="003D5ED4">
        <w:rPr>
          <w:rFonts w:ascii="Calibri" w:hAnsi="Calibri" w:cs="Calibri"/>
          <w:lang w:eastAsia="en-GB"/>
        </w:rPr>
        <w:t>The role of the DSL (including the identity of the DSL and any deputies).</w:t>
      </w:r>
    </w:p>
    <w:p w:rsidR="00D4685D" w:rsidRPr="003D5ED4" w:rsidRDefault="00D4685D" w:rsidP="00D4685D">
      <w:pPr>
        <w:numPr>
          <w:ilvl w:val="0"/>
          <w:numId w:val="12"/>
        </w:numPr>
        <w:spacing w:after="0" w:line="240" w:lineRule="auto"/>
        <w:rPr>
          <w:rFonts w:ascii="Calibri" w:hAnsi="Calibri" w:cs="Calibri"/>
          <w:lang w:eastAsia="en-GB"/>
        </w:rPr>
      </w:pPr>
      <w:r w:rsidRPr="003D5ED4">
        <w:rPr>
          <w:rFonts w:ascii="Calibri" w:hAnsi="Calibri" w:cs="Calibri"/>
          <w:lang w:eastAsia="en-GB"/>
        </w:rPr>
        <w:t>At least part one of KCSIE 202</w:t>
      </w:r>
      <w:r w:rsidRPr="003D5ED4">
        <w:rPr>
          <w:rFonts w:ascii="Calibri" w:hAnsi="Calibri" w:cs="Calibri"/>
          <w:bCs/>
          <w:lang w:eastAsia="en-GB"/>
        </w:rPr>
        <w:t>4</w:t>
      </w:r>
      <w:r w:rsidRPr="003D5ED4">
        <w:rPr>
          <w:rFonts w:ascii="Calibri" w:hAnsi="Calibri" w:cs="Calibri"/>
          <w:lang w:eastAsia="en-GB"/>
        </w:rPr>
        <w:t>.</w:t>
      </w:r>
    </w:p>
    <w:p w:rsidR="00F26D6A" w:rsidRDefault="00F26D6A" w:rsidP="00D4685D">
      <w:pPr>
        <w:rPr>
          <w:rFonts w:ascii="Calibri" w:hAnsi="Calibri" w:cs="Calibri"/>
          <w:lang w:eastAsia="en-GB"/>
        </w:rPr>
      </w:pPr>
    </w:p>
    <w:p w:rsidR="00D4685D" w:rsidRPr="003D5ED4" w:rsidRDefault="00D4685D" w:rsidP="00D4685D">
      <w:pPr>
        <w:rPr>
          <w:rFonts w:ascii="Calibri" w:hAnsi="Calibri" w:cs="Calibri"/>
        </w:rPr>
      </w:pPr>
      <w:r w:rsidRPr="003D5ED4">
        <w:rPr>
          <w:rFonts w:ascii="Calibri" w:hAnsi="Calibri" w:cs="Calibri"/>
        </w:rPr>
        <w:lastRenderedPageBreak/>
        <w:t>If staff, supply staff, visitors, volunteers, or parent helpers are working with children alone</w:t>
      </w:r>
      <w:r w:rsidR="00F26D6A">
        <w:rPr>
          <w:rFonts w:ascii="Calibri" w:hAnsi="Calibri" w:cs="Calibri"/>
        </w:rPr>
        <w:t>,</w:t>
      </w:r>
      <w:r w:rsidRPr="003D5ED4">
        <w:rPr>
          <w:rFonts w:ascii="Calibri" w:hAnsi="Calibri" w:cs="Calibri"/>
        </w:rPr>
        <w:t xml:space="preserve"> they will, wherever possible, be visible to other members of staff. They will be expected to inform another member of staff of their whereabouts in school, who they are with and for how long.  Doors should have a clear glass panel in them and where possible be left open. No visitors, volunteers or parent helpers</w:t>
      </w:r>
      <w:r w:rsidR="00276752">
        <w:rPr>
          <w:rFonts w:ascii="Calibri" w:hAnsi="Calibri" w:cs="Calibri"/>
        </w:rPr>
        <w:t>,</w:t>
      </w:r>
      <w:r w:rsidRPr="003D5ED4">
        <w:rPr>
          <w:rFonts w:ascii="Calibri" w:hAnsi="Calibri" w:cs="Calibri"/>
        </w:rPr>
        <w:t xml:space="preserve"> will be left unsupervised with children or out of sight of the teacher or member of staff in charge. It is the responsibility of the member of s</w:t>
      </w:r>
      <w:r w:rsidR="00F26D6A">
        <w:rPr>
          <w:rFonts w:ascii="Calibri" w:hAnsi="Calibri" w:cs="Calibri"/>
        </w:rPr>
        <w:t>taff to ensure this is the case.</w:t>
      </w:r>
    </w:p>
    <w:p w:rsidR="00570548" w:rsidRDefault="00D4685D" w:rsidP="00F26D6A">
      <w:pPr>
        <w:rPr>
          <w:rFonts w:ascii="Calibri" w:hAnsi="Calibri" w:cs="Calibri"/>
        </w:rPr>
      </w:pPr>
      <w:r w:rsidRPr="003D5ED4">
        <w:rPr>
          <w:rFonts w:ascii="Calibri" w:hAnsi="Calibri" w:cs="Calibri"/>
        </w:rPr>
        <w:t>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w:t>
      </w:r>
    </w:p>
    <w:p w:rsidR="00F26D6A" w:rsidRDefault="00F26D6A" w:rsidP="00F26D6A">
      <w:pPr>
        <w:rPr>
          <w:rFonts w:ascii="Calibri" w:hAnsi="Calibri" w:cs="Calibri"/>
        </w:rPr>
      </w:pPr>
    </w:p>
    <w:p w:rsidR="00F26D6A" w:rsidRPr="00F26D6A" w:rsidRDefault="00F26D6A" w:rsidP="00F26D6A">
      <w:pPr>
        <w:pStyle w:val="ListParagraph"/>
        <w:numPr>
          <w:ilvl w:val="0"/>
          <w:numId w:val="1"/>
        </w:numPr>
        <w:rPr>
          <w:rFonts w:ascii="Verdana" w:hAnsi="Verdana" w:cs="Calibri"/>
          <w:b/>
          <w:sz w:val="24"/>
          <w:szCs w:val="24"/>
        </w:rPr>
      </w:pPr>
      <w:r w:rsidRPr="00F26D6A">
        <w:rPr>
          <w:rFonts w:ascii="Verdana" w:hAnsi="Verdana" w:cs="Calibri"/>
          <w:b/>
          <w:sz w:val="24"/>
          <w:szCs w:val="24"/>
        </w:rPr>
        <w:t>Visiting Staff Procedures</w:t>
      </w:r>
    </w:p>
    <w:p w:rsidR="00570548" w:rsidRPr="00F26D6A" w:rsidRDefault="00570548" w:rsidP="00570548">
      <w:pPr>
        <w:rPr>
          <w:rFonts w:cstheme="minorHAnsi"/>
        </w:rPr>
      </w:pPr>
      <w:r w:rsidRPr="00F26D6A">
        <w:rPr>
          <w:rFonts w:cstheme="minorHAnsi"/>
        </w:rPr>
        <w:t>We all have a statutory duty to safeguard and promote the welfare of children, and at our school we take this responsibility seriously.</w:t>
      </w:r>
    </w:p>
    <w:p w:rsidR="00570548" w:rsidRPr="00F26D6A" w:rsidRDefault="00570548" w:rsidP="00570548">
      <w:pPr>
        <w:rPr>
          <w:rFonts w:cstheme="minorHAnsi"/>
        </w:rPr>
      </w:pPr>
      <w:r w:rsidRPr="00F26D6A">
        <w:rPr>
          <w:rFonts w:cstheme="minorHAnsi"/>
        </w:rPr>
        <w:t xml:space="preserve">If you have any concerns about a child or young person in our school, you must share this information immediately with our Designated Safeguarding Lead </w:t>
      </w:r>
      <w:r w:rsidRPr="00F26D6A">
        <w:rPr>
          <w:rFonts w:cstheme="minorHAnsi"/>
          <w:bCs/>
        </w:rPr>
        <w:t>(</w:t>
      </w:r>
      <w:r w:rsidR="00F26D6A">
        <w:rPr>
          <w:rFonts w:cstheme="minorHAnsi"/>
          <w:bCs/>
        </w:rPr>
        <w:t>Mrs Susan Owen</w:t>
      </w:r>
      <w:r w:rsidRPr="00F26D6A">
        <w:rPr>
          <w:rFonts w:cstheme="minorHAnsi"/>
          <w:bCs/>
        </w:rPr>
        <w:t>)</w:t>
      </w:r>
      <w:r w:rsidRPr="00F26D6A">
        <w:rPr>
          <w:rFonts w:cstheme="minorHAnsi"/>
        </w:rPr>
        <w:t xml:space="preserve"> or Deputy Designated Safeguarding Lead</w:t>
      </w:r>
      <w:r w:rsidR="00F26D6A">
        <w:rPr>
          <w:rFonts w:cstheme="minorHAnsi"/>
        </w:rPr>
        <w:t>s</w:t>
      </w:r>
      <w:r w:rsidRPr="00F26D6A">
        <w:rPr>
          <w:rFonts w:cstheme="minorHAnsi"/>
        </w:rPr>
        <w:t xml:space="preserve"> </w:t>
      </w:r>
      <w:r w:rsidRPr="00F26D6A">
        <w:rPr>
          <w:rFonts w:cstheme="minorHAnsi"/>
          <w:bCs/>
        </w:rPr>
        <w:t>(</w:t>
      </w:r>
      <w:r w:rsidR="00F26D6A">
        <w:rPr>
          <w:rFonts w:cstheme="minorHAnsi"/>
          <w:bCs/>
        </w:rPr>
        <w:t>Mrs Wendy Keeble/Miss Claire Alford</w:t>
      </w:r>
      <w:r w:rsidR="00B00B5A">
        <w:rPr>
          <w:rFonts w:cstheme="minorHAnsi"/>
          <w:bCs/>
        </w:rPr>
        <w:t>/Mrs Laura Cartlidge/Mrs Sophie Davies/Miss Kathryn Fargher</w:t>
      </w:r>
      <w:r w:rsidRPr="00F26D6A">
        <w:rPr>
          <w:rFonts w:cstheme="minorHAnsi"/>
          <w:bCs/>
        </w:rPr>
        <w:t>).</w:t>
      </w:r>
      <w:r w:rsidRPr="00F26D6A">
        <w:rPr>
          <w:rFonts w:cstheme="minorHAnsi"/>
        </w:rPr>
        <w:t xml:space="preserve"> </w:t>
      </w:r>
    </w:p>
    <w:p w:rsidR="00570548" w:rsidRPr="00F26D6A" w:rsidRDefault="00570548" w:rsidP="00570548">
      <w:pPr>
        <w:rPr>
          <w:rFonts w:cstheme="minorHAnsi"/>
        </w:rPr>
      </w:pPr>
      <w:r w:rsidRPr="00F26D6A">
        <w:rPr>
          <w:rFonts w:cstheme="minorHAnsi"/>
        </w:rPr>
        <w:t xml:space="preserve">Do not think that your worry is insignificant if it is about hygiene, appearance, or behaviour – we would rather you told us as we would rather know about something that appears small than miss a worrying situation. </w:t>
      </w:r>
    </w:p>
    <w:p w:rsidR="00570548" w:rsidRPr="00F26D6A" w:rsidRDefault="00570548" w:rsidP="00570548">
      <w:pPr>
        <w:rPr>
          <w:rFonts w:cstheme="minorHAnsi"/>
          <w:bCs/>
        </w:rPr>
      </w:pPr>
      <w:r w:rsidRPr="00F26D6A">
        <w:rPr>
          <w:rFonts w:cstheme="minorHAnsi"/>
          <w:bCs/>
        </w:rPr>
        <w:t xml:space="preserve">If you think the matter is very serious and may be related to child protection, for example, physical, emotional, sexual abuse or neglect, you must find one of the Designated Safeguarding Leads and provide them with a written/electronic record of your concern. A copy of the form is </w:t>
      </w:r>
      <w:r w:rsidR="00F26D6A">
        <w:rPr>
          <w:rFonts w:cstheme="minorHAnsi"/>
          <w:bCs/>
        </w:rPr>
        <w:t>available in reception</w:t>
      </w:r>
      <w:r w:rsidR="00276752">
        <w:rPr>
          <w:rFonts w:cstheme="minorHAnsi"/>
          <w:bCs/>
        </w:rPr>
        <w:t>.</w:t>
      </w:r>
      <w:r w:rsidRPr="00F26D6A">
        <w:rPr>
          <w:rFonts w:cstheme="minorHAnsi"/>
          <w:bCs/>
        </w:rPr>
        <w:t xml:space="preserve"> </w:t>
      </w:r>
      <w:r w:rsidR="00F26D6A">
        <w:rPr>
          <w:rFonts w:cstheme="minorHAnsi"/>
          <w:bCs/>
        </w:rPr>
        <w:t xml:space="preserve"> </w:t>
      </w:r>
      <w:r w:rsidRPr="00F26D6A">
        <w:rPr>
          <w:rFonts w:cstheme="minorHAnsi"/>
          <w:bCs/>
        </w:rPr>
        <w:t>Please</w:t>
      </w:r>
      <w:r w:rsidR="00276752">
        <w:rPr>
          <w:rFonts w:cstheme="minorHAnsi"/>
          <w:bCs/>
        </w:rPr>
        <w:t>,</w:t>
      </w:r>
      <w:r w:rsidRPr="00F26D6A">
        <w:rPr>
          <w:rFonts w:cstheme="minorHAnsi"/>
          <w:bCs/>
        </w:rPr>
        <w:t xml:space="preserve"> ensure you complete all sections as described.</w:t>
      </w:r>
    </w:p>
    <w:p w:rsidR="00570548" w:rsidRPr="00F26D6A" w:rsidRDefault="00570548" w:rsidP="00570548">
      <w:pPr>
        <w:rPr>
          <w:rFonts w:cstheme="minorHAnsi"/>
          <w:bCs/>
        </w:rPr>
      </w:pPr>
      <w:r w:rsidRPr="00F26D6A">
        <w:rPr>
          <w:rFonts w:cstheme="minorHAnsi"/>
          <w:bCs/>
        </w:rPr>
        <w:t>If you are unable to locate them, ask a member of the school office staff to find them and to ask them to speak with you immediately about a confidential and urgent matter.</w:t>
      </w:r>
    </w:p>
    <w:p w:rsidR="00570548" w:rsidRPr="00F26D6A" w:rsidRDefault="00570548" w:rsidP="00570548">
      <w:pPr>
        <w:rPr>
          <w:rFonts w:cstheme="minorHAnsi"/>
        </w:rPr>
      </w:pPr>
      <w:r w:rsidRPr="00F26D6A">
        <w:rPr>
          <w:rFonts w:cstheme="minorHAnsi"/>
        </w:rPr>
        <w:t>Any allegatio</w:t>
      </w:r>
      <w:r w:rsidR="00F26D6A">
        <w:rPr>
          <w:rFonts w:cstheme="minorHAnsi"/>
        </w:rPr>
        <w:t xml:space="preserve">n concerning a member of staff </w:t>
      </w:r>
      <w:r w:rsidRPr="00F26D6A">
        <w:rPr>
          <w:rFonts w:cstheme="minorHAnsi"/>
        </w:rPr>
        <w:t>or a volunteer should be r</w:t>
      </w:r>
      <w:r w:rsidR="00F26D6A">
        <w:rPr>
          <w:rFonts w:cstheme="minorHAnsi"/>
        </w:rPr>
        <w:t>eported immediately to the Head</w:t>
      </w:r>
      <w:r w:rsidRPr="00F26D6A">
        <w:rPr>
          <w:rFonts w:cstheme="minorHAnsi"/>
        </w:rPr>
        <w:t>teacher. If an al</w:t>
      </w:r>
      <w:r w:rsidR="00F26D6A">
        <w:rPr>
          <w:rFonts w:cstheme="minorHAnsi"/>
        </w:rPr>
        <w:t>legation is made about the Head</w:t>
      </w:r>
      <w:r w:rsidRPr="00F26D6A">
        <w:rPr>
          <w:rFonts w:cstheme="minorHAnsi"/>
        </w:rPr>
        <w:t xml:space="preserve">teacher, you should pass this information to the Chair of the Governing Body. Alternatively, you can contact the Local Authority Designated Officer on 0300 111 8007. </w:t>
      </w:r>
    </w:p>
    <w:p w:rsidR="00F26D6A" w:rsidRPr="00F26D6A" w:rsidRDefault="00F26D6A" w:rsidP="00F26D6A">
      <w:pPr>
        <w:rPr>
          <w:rFonts w:ascii="Verdana" w:hAnsi="Verdana" w:cs="Arial"/>
        </w:rPr>
      </w:pPr>
      <w:r w:rsidRPr="00F26D6A">
        <w:rPr>
          <w:rFonts w:ascii="Verdana" w:hAnsi="Verdana" w:cs="Arial"/>
        </w:rPr>
        <w:t>The people you should talk to in school about any safeguarding concerns, are:</w:t>
      </w:r>
    </w:p>
    <w:p w:rsidR="00F26D6A" w:rsidRPr="00276752" w:rsidRDefault="00F26D6A" w:rsidP="00F26D6A">
      <w:pPr>
        <w:spacing w:after="0" w:line="240" w:lineRule="auto"/>
        <w:rPr>
          <w:rFonts w:cstheme="minorHAnsi"/>
          <w:b/>
        </w:rPr>
      </w:pPr>
      <w:r w:rsidRPr="00276752">
        <w:rPr>
          <w:rFonts w:cstheme="minorHAnsi"/>
          <w:b/>
        </w:rPr>
        <w:t>Designated Safeguarding Lead: Mrs Susan Owen</w:t>
      </w:r>
    </w:p>
    <w:p w:rsidR="00AD76B8" w:rsidRPr="00276752" w:rsidRDefault="00F26D6A" w:rsidP="00F26D6A">
      <w:pPr>
        <w:rPr>
          <w:rFonts w:cstheme="minorHAnsi"/>
          <w:b/>
        </w:rPr>
      </w:pPr>
      <w:r w:rsidRPr="00276752">
        <w:rPr>
          <w:rFonts w:cstheme="minorHAnsi"/>
          <w:b/>
        </w:rPr>
        <w:t>Location of office: Assisted Learning Department</w:t>
      </w:r>
    </w:p>
    <w:p w:rsidR="00AD76B8" w:rsidRPr="00276752" w:rsidRDefault="00AD76B8" w:rsidP="00AD76B8">
      <w:pPr>
        <w:spacing w:after="0" w:line="240" w:lineRule="auto"/>
        <w:rPr>
          <w:rFonts w:cstheme="minorHAnsi"/>
          <w:b/>
        </w:rPr>
      </w:pPr>
      <w:r w:rsidRPr="00276752">
        <w:rPr>
          <w:rFonts w:cstheme="minorHAnsi"/>
          <w:b/>
        </w:rPr>
        <w:t>Deputy Designated Safeguarding Lead: Mrs Wendy Keeble</w:t>
      </w:r>
    </w:p>
    <w:p w:rsidR="00AD76B8" w:rsidRPr="00276752" w:rsidRDefault="00AD76B8" w:rsidP="00AD76B8">
      <w:pPr>
        <w:spacing w:after="0" w:line="240" w:lineRule="auto"/>
        <w:rPr>
          <w:rFonts w:cstheme="minorHAnsi"/>
          <w:b/>
        </w:rPr>
      </w:pPr>
      <w:r w:rsidRPr="00276752">
        <w:rPr>
          <w:rFonts w:cstheme="minorHAnsi"/>
          <w:b/>
        </w:rPr>
        <w:t>Location of office: Reception Building</w:t>
      </w:r>
    </w:p>
    <w:p w:rsidR="00AD76B8" w:rsidRPr="00276752" w:rsidRDefault="00AD76B8" w:rsidP="00F26D6A">
      <w:pPr>
        <w:rPr>
          <w:rFonts w:cstheme="minorHAnsi"/>
          <w:b/>
        </w:rPr>
      </w:pPr>
    </w:p>
    <w:p w:rsidR="00AD76B8" w:rsidRPr="00276752" w:rsidRDefault="00AD76B8" w:rsidP="00AD76B8">
      <w:pPr>
        <w:spacing w:after="0" w:line="240" w:lineRule="auto"/>
        <w:rPr>
          <w:rFonts w:cstheme="minorHAnsi"/>
          <w:b/>
        </w:rPr>
      </w:pPr>
      <w:r w:rsidRPr="00276752">
        <w:rPr>
          <w:rFonts w:cstheme="minorHAnsi"/>
          <w:b/>
        </w:rPr>
        <w:t>Deputy Designated Safeguarding Lead: Miss Claire Alford</w:t>
      </w:r>
    </w:p>
    <w:p w:rsidR="00AD76B8" w:rsidRDefault="00AD76B8" w:rsidP="00AD76B8">
      <w:pPr>
        <w:spacing w:after="0" w:line="240" w:lineRule="auto"/>
        <w:rPr>
          <w:rFonts w:cstheme="minorHAnsi"/>
          <w:b/>
        </w:rPr>
      </w:pPr>
      <w:r w:rsidRPr="00276752">
        <w:rPr>
          <w:rFonts w:cstheme="minorHAnsi"/>
          <w:b/>
        </w:rPr>
        <w:t>Location of office: Sixth Form Block</w:t>
      </w:r>
    </w:p>
    <w:p w:rsidR="00B00B5A" w:rsidRDefault="00B00B5A" w:rsidP="00AD76B8">
      <w:pPr>
        <w:spacing w:after="0" w:line="240" w:lineRule="auto"/>
        <w:rPr>
          <w:rFonts w:cstheme="minorHAnsi"/>
          <w:b/>
        </w:rPr>
      </w:pPr>
    </w:p>
    <w:p w:rsidR="00B00B5A" w:rsidRDefault="00B00B5A" w:rsidP="00AD76B8">
      <w:pPr>
        <w:spacing w:after="0" w:line="240" w:lineRule="auto"/>
        <w:rPr>
          <w:rFonts w:cstheme="minorHAnsi"/>
          <w:b/>
        </w:rPr>
      </w:pPr>
    </w:p>
    <w:p w:rsidR="00B00B5A" w:rsidRPr="00276752" w:rsidRDefault="00B00B5A" w:rsidP="00B00B5A">
      <w:pPr>
        <w:spacing w:after="0" w:line="240" w:lineRule="auto"/>
        <w:rPr>
          <w:rFonts w:cstheme="minorHAnsi"/>
          <w:b/>
        </w:rPr>
      </w:pPr>
      <w:r w:rsidRPr="00276752">
        <w:rPr>
          <w:rFonts w:cstheme="minorHAnsi"/>
          <w:b/>
        </w:rPr>
        <w:lastRenderedPageBreak/>
        <w:t xml:space="preserve">Deputy Designated Safeguarding Lead: </w:t>
      </w:r>
      <w:r>
        <w:rPr>
          <w:rFonts w:cstheme="minorHAnsi"/>
          <w:b/>
        </w:rPr>
        <w:t>Mrs Laura Cartlidge</w:t>
      </w:r>
    </w:p>
    <w:p w:rsidR="00B00B5A" w:rsidRDefault="00B00B5A" w:rsidP="00B00B5A">
      <w:pPr>
        <w:spacing w:after="0" w:line="240" w:lineRule="auto"/>
        <w:rPr>
          <w:rFonts w:cstheme="minorHAnsi"/>
          <w:b/>
        </w:rPr>
      </w:pPr>
      <w:r w:rsidRPr="00276752">
        <w:rPr>
          <w:rFonts w:cstheme="minorHAnsi"/>
          <w:b/>
        </w:rPr>
        <w:t xml:space="preserve">Location of office: </w:t>
      </w:r>
      <w:r>
        <w:rPr>
          <w:rFonts w:cstheme="minorHAnsi"/>
          <w:b/>
        </w:rPr>
        <w:t>HOY 11 Office, Leadership Area</w:t>
      </w:r>
    </w:p>
    <w:p w:rsidR="00B00B5A" w:rsidRDefault="00B00B5A" w:rsidP="00B00B5A">
      <w:pPr>
        <w:spacing w:after="0" w:line="240" w:lineRule="auto"/>
        <w:rPr>
          <w:rFonts w:cstheme="minorHAnsi"/>
          <w:b/>
        </w:rPr>
      </w:pPr>
    </w:p>
    <w:p w:rsidR="00B00B5A" w:rsidRPr="00276752" w:rsidRDefault="00B00B5A" w:rsidP="00B00B5A">
      <w:pPr>
        <w:spacing w:after="0" w:line="240" w:lineRule="auto"/>
        <w:rPr>
          <w:rFonts w:cstheme="minorHAnsi"/>
          <w:b/>
        </w:rPr>
      </w:pPr>
      <w:r w:rsidRPr="00276752">
        <w:rPr>
          <w:rFonts w:cstheme="minorHAnsi"/>
          <w:b/>
        </w:rPr>
        <w:t xml:space="preserve">Deputy Designated Safeguarding Lead: </w:t>
      </w:r>
      <w:r>
        <w:rPr>
          <w:rFonts w:cstheme="minorHAnsi"/>
          <w:b/>
        </w:rPr>
        <w:t>Mrs Sophie Davies</w:t>
      </w:r>
    </w:p>
    <w:p w:rsidR="00B00B5A" w:rsidRDefault="00B00B5A" w:rsidP="00B00B5A">
      <w:pPr>
        <w:spacing w:after="0" w:line="240" w:lineRule="auto"/>
        <w:rPr>
          <w:rFonts w:cstheme="minorHAnsi"/>
          <w:b/>
        </w:rPr>
      </w:pPr>
      <w:r w:rsidRPr="00276752">
        <w:rPr>
          <w:rFonts w:cstheme="minorHAnsi"/>
          <w:b/>
        </w:rPr>
        <w:t xml:space="preserve">Location of office: </w:t>
      </w:r>
      <w:r>
        <w:rPr>
          <w:rFonts w:cstheme="minorHAnsi"/>
          <w:b/>
        </w:rPr>
        <w:t>HOY 10 Office, Leadership Area</w:t>
      </w:r>
    </w:p>
    <w:p w:rsidR="00B00B5A" w:rsidRDefault="00B00B5A" w:rsidP="00B00B5A">
      <w:pPr>
        <w:spacing w:after="0" w:line="240" w:lineRule="auto"/>
        <w:rPr>
          <w:rFonts w:cstheme="minorHAnsi"/>
          <w:b/>
        </w:rPr>
      </w:pPr>
    </w:p>
    <w:p w:rsidR="00B00B5A" w:rsidRPr="00276752" w:rsidRDefault="00B00B5A" w:rsidP="00B00B5A">
      <w:pPr>
        <w:spacing w:after="0" w:line="240" w:lineRule="auto"/>
        <w:rPr>
          <w:rFonts w:cstheme="minorHAnsi"/>
          <w:b/>
        </w:rPr>
      </w:pPr>
      <w:r w:rsidRPr="00276752">
        <w:rPr>
          <w:rFonts w:cstheme="minorHAnsi"/>
          <w:b/>
        </w:rPr>
        <w:t xml:space="preserve">Deputy Designated Safeguarding Lead: </w:t>
      </w:r>
      <w:r>
        <w:rPr>
          <w:rFonts w:cstheme="minorHAnsi"/>
          <w:b/>
        </w:rPr>
        <w:t>Miss Kathryn Fargher</w:t>
      </w:r>
    </w:p>
    <w:p w:rsidR="00B00B5A" w:rsidRDefault="00B00B5A" w:rsidP="00B00B5A">
      <w:pPr>
        <w:spacing w:after="0" w:line="240" w:lineRule="auto"/>
        <w:rPr>
          <w:rFonts w:cstheme="minorHAnsi"/>
          <w:b/>
        </w:rPr>
      </w:pPr>
      <w:r w:rsidRPr="00276752">
        <w:rPr>
          <w:rFonts w:cstheme="minorHAnsi"/>
          <w:b/>
        </w:rPr>
        <w:t xml:space="preserve">Location of office: </w:t>
      </w:r>
      <w:r>
        <w:rPr>
          <w:rFonts w:cstheme="minorHAnsi"/>
          <w:b/>
        </w:rPr>
        <w:t>HOY 9 Office, Student Support, Ground Floor, Main Block</w:t>
      </w:r>
    </w:p>
    <w:p w:rsidR="00B00B5A" w:rsidRDefault="00B00B5A" w:rsidP="00B00B5A">
      <w:pPr>
        <w:spacing w:after="0" w:line="240" w:lineRule="auto"/>
        <w:rPr>
          <w:rFonts w:cstheme="minorHAnsi"/>
          <w:b/>
        </w:rPr>
      </w:pPr>
    </w:p>
    <w:p w:rsidR="00B00B5A" w:rsidRDefault="00B00B5A" w:rsidP="00B00B5A">
      <w:pPr>
        <w:spacing w:after="0" w:line="240" w:lineRule="auto"/>
        <w:rPr>
          <w:rFonts w:cstheme="minorHAnsi"/>
          <w:b/>
        </w:rPr>
      </w:pPr>
    </w:p>
    <w:p w:rsidR="00B00B5A" w:rsidRPr="00276752" w:rsidRDefault="00B00B5A" w:rsidP="00B00B5A">
      <w:pPr>
        <w:spacing w:after="0" w:line="240" w:lineRule="auto"/>
        <w:rPr>
          <w:rFonts w:cstheme="minorHAnsi"/>
          <w:b/>
        </w:rPr>
      </w:pPr>
    </w:p>
    <w:p w:rsidR="00F26D6A" w:rsidRPr="00276752" w:rsidRDefault="00F26D6A" w:rsidP="00AD76B8">
      <w:pPr>
        <w:spacing w:line="240" w:lineRule="auto"/>
        <w:rPr>
          <w:rFonts w:cstheme="minorHAnsi"/>
          <w:b/>
        </w:rPr>
      </w:pPr>
      <w:r w:rsidRPr="00276752">
        <w:rPr>
          <w:rFonts w:cstheme="minorHAnsi"/>
          <w:b/>
        </w:rPr>
        <w:t>Chair of Governing Body:</w:t>
      </w:r>
      <w:r w:rsidR="00AD76B8" w:rsidRPr="00276752">
        <w:rPr>
          <w:rFonts w:cstheme="minorHAnsi"/>
          <w:b/>
        </w:rPr>
        <w:t xml:space="preserve"> Mr John Boumford</w:t>
      </w:r>
    </w:p>
    <w:p w:rsidR="00BC4E80" w:rsidRPr="00AD76B8" w:rsidRDefault="00BC4E80" w:rsidP="00AD76B8">
      <w:pPr>
        <w:spacing w:line="240" w:lineRule="auto"/>
        <w:rPr>
          <w:rFonts w:ascii="Verdana" w:hAnsi="Verdana" w:cs="Arial"/>
          <w:b/>
        </w:rPr>
      </w:pPr>
    </w:p>
    <w:sectPr w:rsidR="00BC4E80" w:rsidRPr="00AD7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432"/>
    <w:multiLevelType w:val="hybridMultilevel"/>
    <w:tmpl w:val="71BE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310D1"/>
    <w:multiLevelType w:val="hybridMultilevel"/>
    <w:tmpl w:val="490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C2896"/>
    <w:multiLevelType w:val="hybridMultilevel"/>
    <w:tmpl w:val="B7909848"/>
    <w:lvl w:ilvl="0" w:tplc="9D0EA210">
      <w:start w:val="1"/>
      <w:numFmt w:val="decimal"/>
      <w:lvlText w:val="%1."/>
      <w:lvlJc w:val="left"/>
      <w:pPr>
        <w:ind w:left="644" w:hanging="360"/>
      </w:pPr>
      <w:rPr>
        <w:rFonts w:asciiTheme="minorHAnsi" w:hAnsiTheme="minorHAnsi" w:hint="default"/>
        <w:b w:val="0"/>
        <w:sz w:val="28"/>
        <w:szCs w:val="2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E2906DD"/>
    <w:multiLevelType w:val="hybridMultilevel"/>
    <w:tmpl w:val="F60A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D58D4"/>
    <w:multiLevelType w:val="hybridMultilevel"/>
    <w:tmpl w:val="14D8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95183"/>
    <w:multiLevelType w:val="hybridMultilevel"/>
    <w:tmpl w:val="9ABEEA24"/>
    <w:lvl w:ilvl="0" w:tplc="08090011">
      <w:start w:val="1"/>
      <w:numFmt w:val="decimal"/>
      <w:lvlText w:val="%1)"/>
      <w:lvlJc w:val="left"/>
      <w:pPr>
        <w:ind w:left="720" w:hanging="360"/>
      </w:pPr>
      <w:rPr>
        <w:rFonts w:hint="default"/>
      </w:rPr>
    </w:lvl>
    <w:lvl w:ilvl="1" w:tplc="250E0F2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96CF3"/>
    <w:multiLevelType w:val="hybridMultilevel"/>
    <w:tmpl w:val="FFBC8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1C49E0"/>
    <w:multiLevelType w:val="multilevel"/>
    <w:tmpl w:val="C8EED5E8"/>
    <w:lvl w:ilvl="0">
      <w:start w:val="2"/>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8" w15:restartNumberingAfterBreak="0">
    <w:nsid w:val="6CAF3D51"/>
    <w:multiLevelType w:val="hybridMultilevel"/>
    <w:tmpl w:val="0192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6D7A1D"/>
    <w:multiLevelType w:val="multilevel"/>
    <w:tmpl w:val="D848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F4347"/>
    <w:multiLevelType w:val="hybridMultilevel"/>
    <w:tmpl w:val="C646E6E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D11AC"/>
    <w:multiLevelType w:val="hybridMultilevel"/>
    <w:tmpl w:val="57B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8"/>
  </w:num>
  <w:num w:numId="8">
    <w:abstractNumId w:val="0"/>
  </w:num>
  <w:num w:numId="9">
    <w:abstractNumId w:val="9"/>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A8"/>
    <w:rsid w:val="00026BCF"/>
    <w:rsid w:val="00051F92"/>
    <w:rsid w:val="00276752"/>
    <w:rsid w:val="002A7225"/>
    <w:rsid w:val="003365A4"/>
    <w:rsid w:val="004E6E65"/>
    <w:rsid w:val="00570548"/>
    <w:rsid w:val="0062156D"/>
    <w:rsid w:val="0066297A"/>
    <w:rsid w:val="00687EBA"/>
    <w:rsid w:val="006A209C"/>
    <w:rsid w:val="007B0780"/>
    <w:rsid w:val="00836260"/>
    <w:rsid w:val="008C0EA8"/>
    <w:rsid w:val="008F33C5"/>
    <w:rsid w:val="008F46C5"/>
    <w:rsid w:val="00924A42"/>
    <w:rsid w:val="00941901"/>
    <w:rsid w:val="009C0193"/>
    <w:rsid w:val="009F5B52"/>
    <w:rsid w:val="00A17CC3"/>
    <w:rsid w:val="00AD76B8"/>
    <w:rsid w:val="00AF2183"/>
    <w:rsid w:val="00AF3385"/>
    <w:rsid w:val="00B00B5A"/>
    <w:rsid w:val="00BC4E80"/>
    <w:rsid w:val="00C45192"/>
    <w:rsid w:val="00D4685D"/>
    <w:rsid w:val="00DE44AF"/>
    <w:rsid w:val="00E74432"/>
    <w:rsid w:val="00F26D6A"/>
    <w:rsid w:val="00FF0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FEE56-023B-4C1B-926F-B5D96C4E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0E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C0EA8"/>
  </w:style>
  <w:style w:type="character" w:customStyle="1" w:styleId="eop">
    <w:name w:val="eop"/>
    <w:basedOn w:val="DefaultParagraphFont"/>
    <w:rsid w:val="008C0EA8"/>
  </w:style>
  <w:style w:type="character" w:customStyle="1" w:styleId="tabchar">
    <w:name w:val="tabchar"/>
    <w:basedOn w:val="DefaultParagraphFont"/>
    <w:rsid w:val="008C0EA8"/>
  </w:style>
  <w:style w:type="paragraph" w:styleId="ListParagraph">
    <w:name w:val="List Paragraph"/>
    <w:basedOn w:val="Normal"/>
    <w:uiPriority w:val="34"/>
    <w:qFormat/>
    <w:rsid w:val="008C0EA8"/>
    <w:pPr>
      <w:ind w:left="720"/>
      <w:contextualSpacing/>
    </w:pPr>
  </w:style>
  <w:style w:type="paragraph" w:styleId="NoSpacing">
    <w:name w:val="No Spacing"/>
    <w:uiPriority w:val="1"/>
    <w:qFormat/>
    <w:rsid w:val="008C0EA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7EBA"/>
    <w:rPr>
      <w:color w:val="0563C1" w:themeColor="hyperlink"/>
      <w:u w:val="single"/>
    </w:rPr>
  </w:style>
  <w:style w:type="character" w:styleId="FollowedHyperlink">
    <w:name w:val="FollowedHyperlink"/>
    <w:basedOn w:val="DefaultParagraphFont"/>
    <w:uiPriority w:val="99"/>
    <w:semiHidden/>
    <w:unhideWhenUsed/>
    <w:rsid w:val="00687EBA"/>
    <w:rPr>
      <w:color w:val="954F72" w:themeColor="followedHyperlink"/>
      <w:u w:val="single"/>
    </w:rPr>
  </w:style>
  <w:style w:type="paragraph" w:styleId="NormalWeb">
    <w:name w:val="Normal (Web)"/>
    <w:basedOn w:val="Normal"/>
    <w:uiPriority w:val="99"/>
    <w:semiHidden/>
    <w:unhideWhenUsed/>
    <w:rsid w:val="006A20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14123">
      <w:bodyDiv w:val="1"/>
      <w:marLeft w:val="0"/>
      <w:marRight w:val="0"/>
      <w:marTop w:val="0"/>
      <w:marBottom w:val="0"/>
      <w:divBdr>
        <w:top w:val="none" w:sz="0" w:space="0" w:color="auto"/>
        <w:left w:val="none" w:sz="0" w:space="0" w:color="auto"/>
        <w:bottom w:val="none" w:sz="0" w:space="0" w:color="auto"/>
        <w:right w:val="none" w:sz="0" w:space="0" w:color="auto"/>
      </w:divBdr>
      <w:divsChild>
        <w:div w:id="1744988986">
          <w:marLeft w:val="0"/>
          <w:marRight w:val="0"/>
          <w:marTop w:val="0"/>
          <w:marBottom w:val="0"/>
          <w:divBdr>
            <w:top w:val="none" w:sz="0" w:space="0" w:color="auto"/>
            <w:left w:val="none" w:sz="0" w:space="0" w:color="auto"/>
            <w:bottom w:val="none" w:sz="0" w:space="0" w:color="auto"/>
            <w:right w:val="none" w:sz="0" w:space="0" w:color="auto"/>
          </w:divBdr>
        </w:div>
        <w:div w:id="1031031854">
          <w:marLeft w:val="0"/>
          <w:marRight w:val="0"/>
          <w:marTop w:val="0"/>
          <w:marBottom w:val="0"/>
          <w:divBdr>
            <w:top w:val="none" w:sz="0" w:space="0" w:color="auto"/>
            <w:left w:val="none" w:sz="0" w:space="0" w:color="auto"/>
            <w:bottom w:val="none" w:sz="0" w:space="0" w:color="auto"/>
            <w:right w:val="none" w:sz="0" w:space="0" w:color="auto"/>
          </w:divBdr>
        </w:div>
        <w:div w:id="503057501">
          <w:marLeft w:val="0"/>
          <w:marRight w:val="0"/>
          <w:marTop w:val="0"/>
          <w:marBottom w:val="0"/>
          <w:divBdr>
            <w:top w:val="none" w:sz="0" w:space="0" w:color="auto"/>
            <w:left w:val="none" w:sz="0" w:space="0" w:color="auto"/>
            <w:bottom w:val="none" w:sz="0" w:space="0" w:color="auto"/>
            <w:right w:val="none" w:sz="0" w:space="0" w:color="auto"/>
          </w:divBdr>
        </w:div>
        <w:div w:id="1237745627">
          <w:marLeft w:val="0"/>
          <w:marRight w:val="0"/>
          <w:marTop w:val="0"/>
          <w:marBottom w:val="0"/>
          <w:divBdr>
            <w:top w:val="none" w:sz="0" w:space="0" w:color="auto"/>
            <w:left w:val="none" w:sz="0" w:space="0" w:color="auto"/>
            <w:bottom w:val="none" w:sz="0" w:space="0" w:color="auto"/>
            <w:right w:val="none" w:sz="0" w:space="0" w:color="auto"/>
          </w:divBdr>
        </w:div>
        <w:div w:id="782505097">
          <w:marLeft w:val="0"/>
          <w:marRight w:val="0"/>
          <w:marTop w:val="0"/>
          <w:marBottom w:val="0"/>
          <w:divBdr>
            <w:top w:val="none" w:sz="0" w:space="0" w:color="auto"/>
            <w:left w:val="none" w:sz="0" w:space="0" w:color="auto"/>
            <w:bottom w:val="none" w:sz="0" w:space="0" w:color="auto"/>
            <w:right w:val="none" w:sz="0" w:space="0" w:color="auto"/>
          </w:divBdr>
        </w:div>
        <w:div w:id="1741556170">
          <w:marLeft w:val="0"/>
          <w:marRight w:val="0"/>
          <w:marTop w:val="0"/>
          <w:marBottom w:val="0"/>
          <w:divBdr>
            <w:top w:val="none" w:sz="0" w:space="0" w:color="auto"/>
            <w:left w:val="none" w:sz="0" w:space="0" w:color="auto"/>
            <w:bottom w:val="none" w:sz="0" w:space="0" w:color="auto"/>
            <w:right w:val="none" w:sz="0" w:space="0" w:color="auto"/>
          </w:divBdr>
        </w:div>
        <w:div w:id="387844416">
          <w:marLeft w:val="0"/>
          <w:marRight w:val="0"/>
          <w:marTop w:val="0"/>
          <w:marBottom w:val="0"/>
          <w:divBdr>
            <w:top w:val="none" w:sz="0" w:space="0" w:color="auto"/>
            <w:left w:val="none" w:sz="0" w:space="0" w:color="auto"/>
            <w:bottom w:val="none" w:sz="0" w:space="0" w:color="auto"/>
            <w:right w:val="none" w:sz="0" w:space="0" w:color="auto"/>
          </w:divBdr>
        </w:div>
        <w:div w:id="1903250429">
          <w:marLeft w:val="0"/>
          <w:marRight w:val="0"/>
          <w:marTop w:val="0"/>
          <w:marBottom w:val="0"/>
          <w:divBdr>
            <w:top w:val="none" w:sz="0" w:space="0" w:color="auto"/>
            <w:left w:val="none" w:sz="0" w:space="0" w:color="auto"/>
            <w:bottom w:val="none" w:sz="0" w:space="0" w:color="auto"/>
            <w:right w:val="none" w:sz="0" w:space="0" w:color="auto"/>
          </w:divBdr>
        </w:div>
        <w:div w:id="1366325078">
          <w:marLeft w:val="0"/>
          <w:marRight w:val="0"/>
          <w:marTop w:val="0"/>
          <w:marBottom w:val="0"/>
          <w:divBdr>
            <w:top w:val="none" w:sz="0" w:space="0" w:color="auto"/>
            <w:left w:val="none" w:sz="0" w:space="0" w:color="auto"/>
            <w:bottom w:val="none" w:sz="0" w:space="0" w:color="auto"/>
            <w:right w:val="none" w:sz="0" w:space="0" w:color="auto"/>
          </w:divBdr>
        </w:div>
        <w:div w:id="924218950">
          <w:marLeft w:val="0"/>
          <w:marRight w:val="0"/>
          <w:marTop w:val="0"/>
          <w:marBottom w:val="0"/>
          <w:divBdr>
            <w:top w:val="none" w:sz="0" w:space="0" w:color="auto"/>
            <w:left w:val="none" w:sz="0" w:space="0" w:color="auto"/>
            <w:bottom w:val="none" w:sz="0" w:space="0" w:color="auto"/>
            <w:right w:val="none" w:sz="0" w:space="0" w:color="auto"/>
          </w:divBdr>
        </w:div>
        <w:div w:id="91442830">
          <w:marLeft w:val="0"/>
          <w:marRight w:val="0"/>
          <w:marTop w:val="0"/>
          <w:marBottom w:val="0"/>
          <w:divBdr>
            <w:top w:val="none" w:sz="0" w:space="0" w:color="auto"/>
            <w:left w:val="none" w:sz="0" w:space="0" w:color="auto"/>
            <w:bottom w:val="none" w:sz="0" w:space="0" w:color="auto"/>
            <w:right w:val="none" w:sz="0" w:space="0" w:color="auto"/>
          </w:divBdr>
        </w:div>
        <w:div w:id="1260405494">
          <w:marLeft w:val="0"/>
          <w:marRight w:val="0"/>
          <w:marTop w:val="0"/>
          <w:marBottom w:val="0"/>
          <w:divBdr>
            <w:top w:val="none" w:sz="0" w:space="0" w:color="auto"/>
            <w:left w:val="none" w:sz="0" w:space="0" w:color="auto"/>
            <w:bottom w:val="none" w:sz="0" w:space="0" w:color="auto"/>
            <w:right w:val="none" w:sz="0" w:space="0" w:color="auto"/>
          </w:divBdr>
        </w:div>
        <w:div w:id="2102604035">
          <w:marLeft w:val="0"/>
          <w:marRight w:val="0"/>
          <w:marTop w:val="0"/>
          <w:marBottom w:val="0"/>
          <w:divBdr>
            <w:top w:val="none" w:sz="0" w:space="0" w:color="auto"/>
            <w:left w:val="none" w:sz="0" w:space="0" w:color="auto"/>
            <w:bottom w:val="none" w:sz="0" w:space="0" w:color="auto"/>
            <w:right w:val="none" w:sz="0" w:space="0" w:color="auto"/>
          </w:divBdr>
        </w:div>
        <w:div w:id="1383022195">
          <w:marLeft w:val="0"/>
          <w:marRight w:val="0"/>
          <w:marTop w:val="0"/>
          <w:marBottom w:val="0"/>
          <w:divBdr>
            <w:top w:val="none" w:sz="0" w:space="0" w:color="auto"/>
            <w:left w:val="none" w:sz="0" w:space="0" w:color="auto"/>
            <w:bottom w:val="none" w:sz="0" w:space="0" w:color="auto"/>
            <w:right w:val="none" w:sz="0" w:space="0" w:color="auto"/>
          </w:divBdr>
        </w:div>
        <w:div w:id="1479225442">
          <w:marLeft w:val="0"/>
          <w:marRight w:val="0"/>
          <w:marTop w:val="0"/>
          <w:marBottom w:val="0"/>
          <w:divBdr>
            <w:top w:val="none" w:sz="0" w:space="0" w:color="auto"/>
            <w:left w:val="none" w:sz="0" w:space="0" w:color="auto"/>
            <w:bottom w:val="none" w:sz="0" w:space="0" w:color="auto"/>
            <w:right w:val="none" w:sz="0" w:space="0" w:color="auto"/>
          </w:divBdr>
        </w:div>
        <w:div w:id="989595405">
          <w:marLeft w:val="0"/>
          <w:marRight w:val="0"/>
          <w:marTop w:val="0"/>
          <w:marBottom w:val="0"/>
          <w:divBdr>
            <w:top w:val="none" w:sz="0" w:space="0" w:color="auto"/>
            <w:left w:val="none" w:sz="0" w:space="0" w:color="auto"/>
            <w:bottom w:val="none" w:sz="0" w:space="0" w:color="auto"/>
            <w:right w:val="none" w:sz="0" w:space="0" w:color="auto"/>
          </w:divBdr>
        </w:div>
        <w:div w:id="346830062">
          <w:marLeft w:val="0"/>
          <w:marRight w:val="0"/>
          <w:marTop w:val="0"/>
          <w:marBottom w:val="0"/>
          <w:divBdr>
            <w:top w:val="none" w:sz="0" w:space="0" w:color="auto"/>
            <w:left w:val="none" w:sz="0" w:space="0" w:color="auto"/>
            <w:bottom w:val="none" w:sz="0" w:space="0" w:color="auto"/>
            <w:right w:val="none" w:sz="0" w:space="0" w:color="auto"/>
          </w:divBdr>
        </w:div>
      </w:divsChild>
    </w:div>
    <w:div w:id="1582637622">
      <w:bodyDiv w:val="1"/>
      <w:marLeft w:val="0"/>
      <w:marRight w:val="0"/>
      <w:marTop w:val="0"/>
      <w:marBottom w:val="0"/>
      <w:divBdr>
        <w:top w:val="none" w:sz="0" w:space="0" w:color="auto"/>
        <w:left w:val="none" w:sz="0" w:space="0" w:color="auto"/>
        <w:bottom w:val="none" w:sz="0" w:space="0" w:color="auto"/>
        <w:right w:val="none" w:sz="0" w:space="0" w:color="auto"/>
      </w:divBdr>
    </w:div>
    <w:div w:id="21364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hs.co.uk/policies" TargetMode="External"/><Relationship Id="rId3" Type="http://schemas.openxmlformats.org/officeDocument/2006/relationships/settings" Target="settings.xml"/><Relationship Id="rId7" Type="http://schemas.openxmlformats.org/officeDocument/2006/relationships/hyperlink" Target="https://assets.publishing.service.gov.uk/media/66d7301b9084b18b95709f75/Keeping_children_safe_in_education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tmat.co.uk/privacy/policies/%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3767</Words>
  <Characters>21473</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Owen</dc:creator>
  <cp:keywords/>
  <dc:description/>
  <cp:lastModifiedBy>N Mitton</cp:lastModifiedBy>
  <cp:revision>2</cp:revision>
  <dcterms:created xsi:type="dcterms:W3CDTF">2025-02-10T15:30:00Z</dcterms:created>
  <dcterms:modified xsi:type="dcterms:W3CDTF">2025-02-10T15:30:00Z</dcterms:modified>
</cp:coreProperties>
</file>